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7D0A" w:rsidRPr="009D1D62" w:rsidRDefault="00EE7D0A" w:rsidP="009D1D62">
      <w:pPr>
        <w:adjustRightInd w:val="0"/>
        <w:snapToGrid w:val="0"/>
        <w:jc w:val="center"/>
        <w:rPr>
          <w:rFonts w:ascii="黑体" w:eastAsia="黑体" w:hAnsi="Times New Roman" w:cs="仿宋_GB2312"/>
          <w:color w:val="000000"/>
          <w:sz w:val="32"/>
          <w:szCs w:val="32"/>
        </w:rPr>
      </w:pPr>
      <w:r>
        <w:rPr>
          <w:rFonts w:ascii="Times New Roman" w:eastAsia="方正小标宋_GBK" w:hAnsi="Times New Roman" w:hint="eastAsia"/>
          <w:sz w:val="44"/>
          <w:szCs w:val="44"/>
        </w:rPr>
        <w:t>江苏省企业新型学徒制工作实施方案</w:t>
      </w:r>
    </w:p>
    <w:p w:rsidR="00EE7D0A" w:rsidRDefault="00EE7D0A" w:rsidP="00EE7D0A">
      <w:pPr>
        <w:adjustRightInd w:val="0"/>
        <w:snapToGrid w:val="0"/>
        <w:spacing w:line="590" w:lineRule="atLeast"/>
        <w:rPr>
          <w:rFonts w:ascii="Times New Roman" w:eastAsia="方正仿宋_GBK" w:hAnsi="Times New Roman"/>
          <w:sz w:val="32"/>
          <w:szCs w:val="32"/>
        </w:rPr>
      </w:pPr>
    </w:p>
    <w:p w:rsidR="00EE7D0A" w:rsidRDefault="00EE7D0A" w:rsidP="00EE7D0A">
      <w:pPr>
        <w:adjustRightInd w:val="0"/>
        <w:snapToGrid w:val="0"/>
        <w:spacing w:line="590" w:lineRule="atLeas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为深入贯彻党的十九大和十九届二中、三中全会精神，全面落实省委、省政府《新时代江苏产业工人队伍建设改革实施方案》（苏发〔</w:t>
      </w:r>
      <w:r>
        <w:rPr>
          <w:rFonts w:ascii="Times New Roman" w:eastAsia="方正仿宋_GBK" w:hAnsi="Times New Roman"/>
          <w:sz w:val="32"/>
          <w:szCs w:val="32"/>
        </w:rPr>
        <w:t>2018</w:t>
      </w:r>
      <w:r>
        <w:rPr>
          <w:rFonts w:ascii="Times New Roman" w:eastAsia="方正仿宋_GBK" w:hAnsi="Times New Roman" w:hint="eastAsia"/>
          <w:sz w:val="32"/>
          <w:szCs w:val="32"/>
        </w:rPr>
        <w:t>〕</w:t>
      </w:r>
      <w:r>
        <w:rPr>
          <w:rFonts w:ascii="Times New Roman" w:eastAsia="方正仿宋_GBK" w:hAnsi="Times New Roman"/>
          <w:sz w:val="32"/>
          <w:szCs w:val="32"/>
        </w:rPr>
        <w:t>28</w:t>
      </w:r>
      <w:r>
        <w:rPr>
          <w:rFonts w:ascii="Times New Roman" w:eastAsia="方正仿宋_GBK" w:hAnsi="Times New Roman" w:hint="eastAsia"/>
          <w:sz w:val="32"/>
          <w:szCs w:val="32"/>
        </w:rPr>
        <w:t>号）、省政府《关于全面推行终身职业技能培训制度的实施意见》（苏政发〔</w:t>
      </w:r>
      <w:r>
        <w:rPr>
          <w:rFonts w:ascii="Times New Roman" w:eastAsia="方正仿宋_GBK" w:hAnsi="Times New Roman"/>
          <w:sz w:val="32"/>
          <w:szCs w:val="32"/>
        </w:rPr>
        <w:t>2019</w:t>
      </w:r>
      <w:r>
        <w:rPr>
          <w:rFonts w:ascii="Times New Roman" w:eastAsia="方正仿宋_GBK" w:hAnsi="Times New Roman" w:hint="eastAsia"/>
          <w:sz w:val="32"/>
          <w:szCs w:val="32"/>
        </w:rPr>
        <w:t>〕</w:t>
      </w:r>
      <w:r>
        <w:rPr>
          <w:rFonts w:ascii="Times New Roman" w:eastAsia="方正仿宋_GBK" w:hAnsi="Times New Roman"/>
          <w:sz w:val="32"/>
          <w:szCs w:val="32"/>
        </w:rPr>
        <w:t>36</w:t>
      </w:r>
      <w:r>
        <w:rPr>
          <w:rFonts w:ascii="Times New Roman" w:eastAsia="方正仿宋_GBK" w:hAnsi="Times New Roman" w:hint="eastAsia"/>
          <w:sz w:val="32"/>
          <w:szCs w:val="32"/>
        </w:rPr>
        <w:t>号）要求，深化产教融合、校企合作，创新技能人才培养模式，加快建设知识型、技能型、创新型劳动者大军，根据人力资源社会保障部、财政部《关于全面推行企业新型学徒制的意见》（</w:t>
      </w:r>
      <w:proofErr w:type="gramStart"/>
      <w:r>
        <w:rPr>
          <w:rFonts w:ascii="Times New Roman" w:eastAsia="方正仿宋_GBK" w:hAnsi="Times New Roman" w:hint="eastAsia"/>
          <w:sz w:val="32"/>
          <w:szCs w:val="32"/>
        </w:rPr>
        <w:t>人社部</w:t>
      </w:r>
      <w:proofErr w:type="gramEnd"/>
      <w:r>
        <w:rPr>
          <w:rFonts w:ascii="Times New Roman" w:eastAsia="方正仿宋_GBK" w:hAnsi="Times New Roman" w:hint="eastAsia"/>
          <w:sz w:val="32"/>
          <w:szCs w:val="32"/>
        </w:rPr>
        <w:t>发〔</w:t>
      </w:r>
      <w:r>
        <w:rPr>
          <w:rFonts w:ascii="Times New Roman" w:eastAsia="方正仿宋_GBK" w:hAnsi="Times New Roman"/>
          <w:sz w:val="32"/>
          <w:szCs w:val="32"/>
        </w:rPr>
        <w:t>2018</w:t>
      </w:r>
      <w:r>
        <w:rPr>
          <w:rFonts w:ascii="Times New Roman" w:eastAsia="方正仿宋_GBK" w:hAnsi="Times New Roman" w:hint="eastAsia"/>
          <w:sz w:val="32"/>
          <w:szCs w:val="32"/>
        </w:rPr>
        <w:t>〕</w:t>
      </w:r>
      <w:r>
        <w:rPr>
          <w:rFonts w:ascii="Times New Roman" w:eastAsia="方正仿宋_GBK" w:hAnsi="Times New Roman"/>
          <w:sz w:val="32"/>
          <w:szCs w:val="32"/>
        </w:rPr>
        <w:t>66</w:t>
      </w:r>
      <w:r>
        <w:rPr>
          <w:rFonts w:ascii="Times New Roman" w:eastAsia="方正仿宋_GBK" w:hAnsi="Times New Roman" w:hint="eastAsia"/>
          <w:sz w:val="32"/>
          <w:szCs w:val="32"/>
        </w:rPr>
        <w:t>号）有关规定，结合我省实际，制定如下实施方案。</w:t>
      </w:r>
    </w:p>
    <w:p w:rsidR="00EE7D0A" w:rsidRDefault="00EE7D0A" w:rsidP="00EE7D0A">
      <w:pPr>
        <w:adjustRightInd w:val="0"/>
        <w:snapToGrid w:val="0"/>
        <w:spacing w:line="590" w:lineRule="atLeast"/>
        <w:ind w:firstLineChars="200" w:firstLine="640"/>
        <w:rPr>
          <w:rFonts w:ascii="Times New Roman" w:eastAsia="方正黑体_GBK" w:hAnsi="Times New Roman"/>
          <w:sz w:val="32"/>
          <w:szCs w:val="32"/>
        </w:rPr>
      </w:pPr>
      <w:r>
        <w:rPr>
          <w:rFonts w:ascii="Times New Roman" w:eastAsia="方正黑体_GBK" w:hAnsi="Times New Roman" w:hint="eastAsia"/>
          <w:sz w:val="32"/>
          <w:szCs w:val="32"/>
        </w:rPr>
        <w:t>一、主要任务</w:t>
      </w:r>
    </w:p>
    <w:p w:rsidR="00EE7D0A" w:rsidRDefault="00EE7D0A" w:rsidP="00EE7D0A">
      <w:pPr>
        <w:adjustRightInd w:val="0"/>
        <w:snapToGrid w:val="0"/>
        <w:spacing w:line="590" w:lineRule="atLeas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按照政府引导、企业为主、院校参与的原则，在企业（</w:t>
      </w:r>
      <w:proofErr w:type="gramStart"/>
      <w:r>
        <w:rPr>
          <w:rFonts w:ascii="Times New Roman" w:eastAsia="方正仿宋_GBK" w:hAnsi="Times New Roman" w:hint="eastAsia"/>
          <w:sz w:val="32"/>
          <w:szCs w:val="32"/>
        </w:rPr>
        <w:t>含拥有</w:t>
      </w:r>
      <w:proofErr w:type="gramEnd"/>
      <w:r>
        <w:rPr>
          <w:rFonts w:ascii="Times New Roman" w:eastAsia="方正仿宋_GBK" w:hAnsi="Times New Roman" w:hint="eastAsia"/>
          <w:sz w:val="32"/>
          <w:szCs w:val="32"/>
        </w:rPr>
        <w:t>技能人才的其他用人单位，下同）全面推行以“招工即招生、入企即入校、企校双师联合培养”为主要内容的企业新型学徒制，进一步发挥企业主体作用，通过企校合作、工学交替方式，组织企业技能岗位新招用和转岗等人员参加企业新型学徒培训，促进企业技能人才培养，壮大发展产业工人队伍，努力形成政府激励推动、企业加大投入、培训机构积极参与、劳动者踊跃参加的职业技能培训新格局。</w:t>
      </w:r>
      <w:r>
        <w:rPr>
          <w:rFonts w:ascii="Times New Roman" w:eastAsia="方正仿宋_GBK" w:hAnsi="Times New Roman"/>
          <w:sz w:val="32"/>
          <w:szCs w:val="32"/>
        </w:rPr>
        <w:t>2019—2020</w:t>
      </w:r>
      <w:r>
        <w:rPr>
          <w:rFonts w:ascii="Times New Roman" w:eastAsia="方正仿宋_GBK" w:hAnsi="Times New Roman" w:hint="eastAsia"/>
          <w:sz w:val="32"/>
          <w:szCs w:val="32"/>
        </w:rPr>
        <w:t>年，力争每年培训</w:t>
      </w:r>
      <w:r>
        <w:rPr>
          <w:rFonts w:ascii="Times New Roman" w:eastAsia="方正仿宋_GBK" w:hAnsi="Times New Roman"/>
          <w:sz w:val="32"/>
          <w:szCs w:val="32"/>
        </w:rPr>
        <w:t>1.8</w:t>
      </w:r>
      <w:r>
        <w:rPr>
          <w:rFonts w:ascii="Times New Roman" w:eastAsia="方正仿宋_GBK" w:hAnsi="Times New Roman" w:hint="eastAsia"/>
          <w:sz w:val="32"/>
          <w:szCs w:val="32"/>
        </w:rPr>
        <w:t>万以上企业新型学徒（以下简称“学徒”）；</w:t>
      </w:r>
      <w:r>
        <w:rPr>
          <w:rFonts w:ascii="Times New Roman" w:eastAsia="方正仿宋_GBK" w:hAnsi="Times New Roman"/>
          <w:sz w:val="32"/>
          <w:szCs w:val="32"/>
        </w:rPr>
        <w:t>2021</w:t>
      </w:r>
      <w:r>
        <w:rPr>
          <w:rFonts w:ascii="Times New Roman" w:eastAsia="方正仿宋_GBK" w:hAnsi="Times New Roman" w:hint="eastAsia"/>
          <w:sz w:val="32"/>
          <w:szCs w:val="32"/>
        </w:rPr>
        <w:t>年起，继续加大工作力度，力争年培训学徒</w:t>
      </w:r>
      <w:r>
        <w:rPr>
          <w:rFonts w:ascii="Times New Roman" w:eastAsia="方正仿宋_GBK" w:hAnsi="Times New Roman"/>
          <w:sz w:val="32"/>
          <w:szCs w:val="32"/>
        </w:rPr>
        <w:t>3</w:t>
      </w:r>
      <w:r>
        <w:rPr>
          <w:rFonts w:ascii="Times New Roman" w:eastAsia="方正仿宋_GBK" w:hAnsi="Times New Roman" w:hint="eastAsia"/>
          <w:sz w:val="32"/>
          <w:szCs w:val="32"/>
        </w:rPr>
        <w:t>万人左右。</w:t>
      </w:r>
    </w:p>
    <w:p w:rsidR="00EE7D0A" w:rsidRDefault="00EE7D0A" w:rsidP="00EE7D0A">
      <w:pPr>
        <w:adjustRightInd w:val="0"/>
        <w:snapToGrid w:val="0"/>
        <w:spacing w:line="590" w:lineRule="atLeast"/>
        <w:ind w:firstLineChars="200" w:firstLine="640"/>
        <w:rPr>
          <w:rFonts w:ascii="Times New Roman" w:eastAsia="方正黑体_GBK" w:hAnsi="Times New Roman"/>
          <w:sz w:val="32"/>
          <w:szCs w:val="32"/>
        </w:rPr>
      </w:pPr>
      <w:r>
        <w:rPr>
          <w:rFonts w:ascii="Times New Roman" w:eastAsia="方正黑体_GBK" w:hAnsi="Times New Roman" w:hint="eastAsia"/>
          <w:sz w:val="32"/>
          <w:szCs w:val="32"/>
        </w:rPr>
        <w:t>二、基本内容</w:t>
      </w:r>
    </w:p>
    <w:p w:rsidR="00EE7D0A" w:rsidRDefault="00EE7D0A" w:rsidP="00EE7D0A">
      <w:pPr>
        <w:adjustRightInd w:val="0"/>
        <w:snapToGrid w:val="0"/>
        <w:spacing w:line="590" w:lineRule="atLeast"/>
        <w:ind w:firstLineChars="200" w:firstLine="640"/>
        <w:rPr>
          <w:rFonts w:ascii="Times New Roman" w:eastAsia="方正仿宋_GBK" w:hAnsi="Times New Roman"/>
          <w:sz w:val="32"/>
          <w:szCs w:val="32"/>
        </w:rPr>
      </w:pPr>
      <w:r>
        <w:rPr>
          <w:rFonts w:ascii="Times New Roman" w:eastAsia="方正楷体_GBK" w:hAnsi="Times New Roman" w:hint="eastAsia"/>
          <w:sz w:val="32"/>
          <w:szCs w:val="32"/>
        </w:rPr>
        <w:lastRenderedPageBreak/>
        <w:t>（一）培养对象和模式。</w:t>
      </w:r>
      <w:r>
        <w:rPr>
          <w:rFonts w:ascii="Times New Roman" w:eastAsia="方正仿宋_GBK" w:hAnsi="Times New Roman" w:hint="eastAsia"/>
          <w:sz w:val="32"/>
          <w:szCs w:val="32"/>
        </w:rPr>
        <w:t>学徒培训以与企业签订一年以上劳动合同的技能岗位新招用和转岗等人员为培养对象。企业可结合生产实际自主确定培养对象，采取“企校双制、工学一体”的培养模式，即由企业与技工院校、职业院校、职业培训机构、企业培训中心等教育培训机构（以下简称“培训机构”）采取</w:t>
      </w:r>
      <w:proofErr w:type="gramStart"/>
      <w:r>
        <w:rPr>
          <w:rFonts w:ascii="Times New Roman" w:eastAsia="方正仿宋_GBK" w:hAnsi="Times New Roman" w:hint="eastAsia"/>
          <w:sz w:val="32"/>
          <w:szCs w:val="32"/>
        </w:rPr>
        <w:t>企校双师</w:t>
      </w:r>
      <w:proofErr w:type="gramEnd"/>
      <w:r>
        <w:rPr>
          <w:rFonts w:ascii="Times New Roman" w:eastAsia="方正仿宋_GBK" w:hAnsi="Times New Roman" w:hint="eastAsia"/>
          <w:sz w:val="32"/>
          <w:szCs w:val="32"/>
        </w:rPr>
        <w:t>带徒、工学交替培养等模式共同培养学徒。</w:t>
      </w:r>
    </w:p>
    <w:p w:rsidR="00EE7D0A" w:rsidRDefault="00EE7D0A" w:rsidP="00EE7D0A">
      <w:pPr>
        <w:adjustRightInd w:val="0"/>
        <w:snapToGrid w:val="0"/>
        <w:spacing w:line="590" w:lineRule="atLeast"/>
        <w:ind w:firstLineChars="200" w:firstLine="640"/>
        <w:rPr>
          <w:rFonts w:ascii="Times New Roman" w:eastAsia="方正仿宋_GBK" w:hAnsi="Times New Roman"/>
          <w:sz w:val="32"/>
          <w:szCs w:val="32"/>
        </w:rPr>
      </w:pPr>
      <w:r>
        <w:rPr>
          <w:rFonts w:ascii="Times New Roman" w:eastAsia="方正楷体_GBK" w:hAnsi="Times New Roman" w:hint="eastAsia"/>
          <w:sz w:val="32"/>
          <w:szCs w:val="32"/>
        </w:rPr>
        <w:t>（二）培养职责。</w:t>
      </w:r>
      <w:r>
        <w:rPr>
          <w:rFonts w:ascii="Times New Roman" w:eastAsia="方正仿宋_GBK" w:hAnsi="Times New Roman" w:hint="eastAsia"/>
          <w:sz w:val="32"/>
          <w:szCs w:val="32"/>
        </w:rPr>
        <w:t>学徒培养的主要职责由所在企业承担。企业应与学徒签订培养协议，明确培训目标、培训内容与期限、质量考核标准等内容。企业委托培训机构承担学徒的部分培训任务，应与培训机构签订合作协议，明确培训的方式、内容、期限、费用、双方责任等具体内容，保证学徒在企业工作的同时，能够到培训机构参加系统的、有针对性的专业知识学习和相关技能训练。培训机构与企业签订合作协议后，对学徒进行非全日制学籍注册，加强在校学习管理。学徒应按照培养协议，自觉履行义务，接受导师的指导，学习提高技能，完成培养任务。因学徒本人原因，提前结束学徒</w:t>
      </w:r>
      <w:proofErr w:type="gramStart"/>
      <w:r>
        <w:rPr>
          <w:rFonts w:ascii="Times New Roman" w:eastAsia="方正仿宋_GBK" w:hAnsi="Times New Roman" w:hint="eastAsia"/>
          <w:sz w:val="32"/>
          <w:szCs w:val="32"/>
        </w:rPr>
        <w:t>制培养</w:t>
      </w:r>
      <w:proofErr w:type="gramEnd"/>
      <w:r>
        <w:rPr>
          <w:rFonts w:ascii="Times New Roman" w:eastAsia="方正仿宋_GBK" w:hAnsi="Times New Roman" w:hint="eastAsia"/>
          <w:sz w:val="32"/>
          <w:szCs w:val="32"/>
        </w:rPr>
        <w:t>的，学徒应向企业支付违约金，违约金的数额不得超过企业实际支出的培训费用。</w:t>
      </w:r>
    </w:p>
    <w:p w:rsidR="00EE7D0A" w:rsidRDefault="00EE7D0A" w:rsidP="00EE7D0A">
      <w:pPr>
        <w:adjustRightInd w:val="0"/>
        <w:snapToGrid w:val="0"/>
        <w:spacing w:line="590" w:lineRule="atLeast"/>
        <w:ind w:firstLineChars="200" w:firstLine="640"/>
        <w:rPr>
          <w:rFonts w:ascii="Times New Roman" w:eastAsia="方正仿宋_GBK" w:hAnsi="Times New Roman"/>
          <w:sz w:val="32"/>
          <w:szCs w:val="32"/>
        </w:rPr>
      </w:pPr>
      <w:r>
        <w:rPr>
          <w:rFonts w:ascii="Times New Roman" w:eastAsia="方正楷体_GBK" w:hAnsi="Times New Roman" w:hint="eastAsia"/>
          <w:sz w:val="32"/>
          <w:szCs w:val="32"/>
        </w:rPr>
        <w:t>（三）培养目标和方式。</w:t>
      </w:r>
      <w:r>
        <w:rPr>
          <w:rFonts w:ascii="方正仿宋_GBK" w:eastAsia="方正仿宋_GBK" w:hAnsi="Times New Roman" w:hint="eastAsia"/>
          <w:sz w:val="32"/>
          <w:szCs w:val="32"/>
        </w:rPr>
        <w:t>学徒培养目标</w:t>
      </w:r>
      <w:r>
        <w:rPr>
          <w:rFonts w:ascii="Times New Roman" w:eastAsia="方正仿宋_GBK" w:hAnsi="Times New Roman" w:hint="eastAsia"/>
          <w:sz w:val="32"/>
          <w:szCs w:val="32"/>
        </w:rPr>
        <w:t>以符合企业岗位需求的中、高级技术工人为主。要以企业为主导确定具体培养任务，由企业与培训机构分别承担。在企业主要通过企业导师带徒方式，在培训机构主要采取工学一体化教学培训方式。学徒培训期满，可参加职业技能鉴定、技能等级认定或结业（毕业）考核，合格</w:t>
      </w:r>
      <w:r>
        <w:rPr>
          <w:rFonts w:ascii="Times New Roman" w:eastAsia="方正仿宋_GBK" w:hAnsi="Times New Roman" w:hint="eastAsia"/>
          <w:sz w:val="32"/>
          <w:szCs w:val="32"/>
        </w:rPr>
        <w:lastRenderedPageBreak/>
        <w:t>者取得相应职业资格证书（或职业技能等级证书、专项职业能力证书、培训合格证书、毕业证书，下同）。鼓励支持符合条件的企业自主对学徒进行技能评价。支持企业推行车间</w:t>
      </w:r>
      <w:r>
        <w:rPr>
          <w:rFonts w:ascii="Times New Roman" w:eastAsia="方正仿宋_GBK" w:hAnsi="Times New Roman"/>
          <w:sz w:val="32"/>
          <w:szCs w:val="32"/>
        </w:rPr>
        <w:t>+</w:t>
      </w:r>
      <w:r>
        <w:rPr>
          <w:rFonts w:ascii="Times New Roman" w:eastAsia="方正仿宋_GBK" w:hAnsi="Times New Roman" w:hint="eastAsia"/>
          <w:sz w:val="32"/>
          <w:szCs w:val="32"/>
        </w:rPr>
        <w:t>教室互动培训教学，推广集中学、分散学、掌中学、</w:t>
      </w:r>
      <w:proofErr w:type="gramStart"/>
      <w:r>
        <w:rPr>
          <w:rFonts w:ascii="Times New Roman" w:eastAsia="方正仿宋_GBK" w:hAnsi="Times New Roman" w:hint="eastAsia"/>
          <w:sz w:val="32"/>
          <w:szCs w:val="32"/>
        </w:rPr>
        <w:t>网上学</w:t>
      </w:r>
      <w:proofErr w:type="gramEnd"/>
      <w:r>
        <w:rPr>
          <w:rFonts w:ascii="Times New Roman" w:eastAsia="方正仿宋_GBK" w:hAnsi="Times New Roman" w:hint="eastAsia"/>
          <w:sz w:val="32"/>
          <w:szCs w:val="32"/>
        </w:rPr>
        <w:t>等新型培训模式。鼓励培训机构以“送教下车间”为主要形式开展培训。</w:t>
      </w:r>
    </w:p>
    <w:p w:rsidR="00EE7D0A" w:rsidRDefault="00EE7D0A" w:rsidP="00EE7D0A">
      <w:pPr>
        <w:adjustRightInd w:val="0"/>
        <w:snapToGrid w:val="0"/>
        <w:spacing w:line="590" w:lineRule="atLeast"/>
        <w:ind w:firstLineChars="200" w:firstLine="640"/>
        <w:rPr>
          <w:rFonts w:ascii="Times New Roman" w:eastAsia="方正仿宋_GBK" w:hAnsi="Times New Roman"/>
          <w:sz w:val="32"/>
          <w:szCs w:val="32"/>
        </w:rPr>
      </w:pPr>
      <w:r>
        <w:rPr>
          <w:rFonts w:ascii="Times New Roman" w:eastAsia="方正楷体_GBK" w:hAnsi="Times New Roman" w:hint="eastAsia"/>
          <w:sz w:val="32"/>
          <w:szCs w:val="32"/>
        </w:rPr>
        <w:t>（四）培养和补贴期限。</w:t>
      </w:r>
      <w:r>
        <w:rPr>
          <w:rFonts w:ascii="Times New Roman" w:eastAsia="方正仿宋_GBK" w:hAnsi="Times New Roman" w:hint="eastAsia"/>
          <w:sz w:val="32"/>
          <w:szCs w:val="32"/>
        </w:rPr>
        <w:t>企业新型学徒制培训期限一般为</w:t>
      </w:r>
      <w:r>
        <w:rPr>
          <w:rFonts w:ascii="Times New Roman" w:eastAsia="方正仿宋_GBK" w:hAnsi="Times New Roman"/>
          <w:sz w:val="32"/>
          <w:szCs w:val="32"/>
        </w:rPr>
        <w:t>1—2</w:t>
      </w:r>
      <w:r>
        <w:rPr>
          <w:rFonts w:ascii="Times New Roman" w:eastAsia="方正仿宋_GBK" w:hAnsi="Times New Roman" w:hint="eastAsia"/>
          <w:sz w:val="32"/>
          <w:szCs w:val="32"/>
        </w:rPr>
        <w:t>年，特殊情况可延长到</w:t>
      </w:r>
      <w:r>
        <w:rPr>
          <w:rFonts w:ascii="Times New Roman" w:eastAsia="方正仿宋_GBK" w:hAnsi="Times New Roman"/>
          <w:sz w:val="32"/>
          <w:szCs w:val="32"/>
        </w:rPr>
        <w:t>3</w:t>
      </w:r>
      <w:r>
        <w:rPr>
          <w:rFonts w:ascii="Times New Roman" w:eastAsia="方正仿宋_GBK" w:hAnsi="Times New Roman" w:hint="eastAsia"/>
          <w:sz w:val="32"/>
          <w:szCs w:val="32"/>
        </w:rPr>
        <w:t>年，学徒的劳动合同（就业协议）期限应长于学徒制培训期限。其中，对新招用人员的补贴期限最长不超过</w:t>
      </w:r>
      <w:r>
        <w:rPr>
          <w:rFonts w:ascii="Times New Roman" w:eastAsia="方正仿宋_GBK" w:hAnsi="Times New Roman"/>
          <w:sz w:val="32"/>
          <w:szCs w:val="32"/>
        </w:rPr>
        <w:t>3</w:t>
      </w:r>
      <w:r>
        <w:rPr>
          <w:rFonts w:ascii="Times New Roman" w:eastAsia="方正仿宋_GBK" w:hAnsi="Times New Roman" w:hint="eastAsia"/>
          <w:sz w:val="32"/>
          <w:szCs w:val="32"/>
        </w:rPr>
        <w:t>年，对转岗人员的补贴期限最长不超过</w:t>
      </w:r>
      <w:r>
        <w:rPr>
          <w:rFonts w:ascii="Times New Roman" w:eastAsia="方正仿宋_GBK" w:hAnsi="Times New Roman"/>
          <w:sz w:val="32"/>
          <w:szCs w:val="32"/>
        </w:rPr>
        <w:t>2</w:t>
      </w:r>
      <w:r>
        <w:rPr>
          <w:rFonts w:ascii="Times New Roman" w:eastAsia="方正仿宋_GBK" w:hAnsi="Times New Roman" w:hint="eastAsia"/>
          <w:sz w:val="32"/>
          <w:szCs w:val="32"/>
        </w:rPr>
        <w:t>年。</w:t>
      </w:r>
    </w:p>
    <w:p w:rsidR="00EE7D0A" w:rsidRDefault="00EE7D0A" w:rsidP="00EE7D0A">
      <w:pPr>
        <w:adjustRightInd w:val="0"/>
        <w:snapToGrid w:val="0"/>
        <w:spacing w:line="590" w:lineRule="atLeast"/>
        <w:ind w:firstLineChars="200" w:firstLine="640"/>
        <w:rPr>
          <w:rFonts w:ascii="Times New Roman" w:eastAsia="方正黑体_GBK" w:hAnsi="Times New Roman"/>
          <w:sz w:val="32"/>
          <w:szCs w:val="32"/>
        </w:rPr>
      </w:pPr>
      <w:r>
        <w:rPr>
          <w:rFonts w:ascii="Times New Roman" w:eastAsia="方正黑体_GBK" w:hAnsi="Times New Roman" w:hint="eastAsia"/>
          <w:sz w:val="32"/>
          <w:szCs w:val="32"/>
        </w:rPr>
        <w:t>三、组织实施</w:t>
      </w:r>
    </w:p>
    <w:p w:rsidR="00EE7D0A" w:rsidRDefault="00EE7D0A" w:rsidP="00EE7D0A">
      <w:pPr>
        <w:adjustRightInd w:val="0"/>
        <w:snapToGrid w:val="0"/>
        <w:spacing w:line="590" w:lineRule="atLeast"/>
        <w:ind w:firstLineChars="200" w:firstLine="640"/>
        <w:rPr>
          <w:rFonts w:ascii="Times New Roman" w:eastAsia="方正楷体_GBK" w:hAnsi="Times New Roman"/>
          <w:sz w:val="32"/>
          <w:szCs w:val="32"/>
        </w:rPr>
      </w:pPr>
      <w:r>
        <w:rPr>
          <w:rFonts w:ascii="Times New Roman" w:eastAsia="方正楷体_GBK" w:hAnsi="Times New Roman" w:hint="eastAsia"/>
          <w:sz w:val="32"/>
          <w:szCs w:val="32"/>
        </w:rPr>
        <w:t>（一）备案及计划审核</w:t>
      </w:r>
    </w:p>
    <w:p w:rsidR="00EE7D0A" w:rsidRDefault="00EE7D0A" w:rsidP="00EE7D0A">
      <w:pPr>
        <w:adjustRightInd w:val="0"/>
        <w:snapToGrid w:val="0"/>
        <w:spacing w:line="590" w:lineRule="atLeast"/>
        <w:ind w:firstLineChars="200" w:firstLine="640"/>
        <w:rPr>
          <w:rFonts w:ascii="Times New Roman" w:eastAsia="方正仿宋_GBK" w:hAnsi="Times New Roman"/>
          <w:sz w:val="32"/>
          <w:szCs w:val="32"/>
        </w:rPr>
      </w:pPr>
      <w:r>
        <w:rPr>
          <w:rFonts w:ascii="Times New Roman" w:eastAsia="方正仿宋_GBK" w:hAnsi="Times New Roman"/>
          <w:b/>
          <w:sz w:val="32"/>
          <w:szCs w:val="32"/>
        </w:rPr>
        <w:t>1</w:t>
      </w:r>
      <w:r>
        <w:rPr>
          <w:rFonts w:ascii="Times New Roman" w:eastAsia="方正仿宋_GBK" w:hAnsi="Times New Roman" w:hint="eastAsia"/>
          <w:b/>
          <w:sz w:val="32"/>
          <w:szCs w:val="32"/>
        </w:rPr>
        <w:t>．</w:t>
      </w:r>
      <w:r>
        <w:rPr>
          <w:rFonts w:ascii="Times New Roman" w:eastAsia="方正仿宋_GBK" w:hAnsi="Times New Roman"/>
          <w:sz w:val="32"/>
          <w:szCs w:val="32"/>
        </w:rPr>
        <w:t xml:space="preserve"> </w:t>
      </w:r>
      <w:r>
        <w:rPr>
          <w:rFonts w:ascii="Times New Roman" w:eastAsia="方正仿宋_GBK" w:hAnsi="Times New Roman" w:hint="eastAsia"/>
          <w:b/>
          <w:sz w:val="32"/>
          <w:szCs w:val="32"/>
        </w:rPr>
        <w:t>备案。</w:t>
      </w:r>
      <w:r>
        <w:rPr>
          <w:rFonts w:ascii="Times New Roman" w:eastAsia="方正仿宋_GBK" w:hAnsi="Times New Roman" w:hint="eastAsia"/>
          <w:sz w:val="32"/>
          <w:szCs w:val="32"/>
        </w:rPr>
        <w:t>企业新型学徒</w:t>
      </w:r>
      <w:proofErr w:type="gramStart"/>
      <w:r>
        <w:rPr>
          <w:rFonts w:ascii="Times New Roman" w:eastAsia="方正仿宋_GBK" w:hAnsi="Times New Roman" w:hint="eastAsia"/>
          <w:sz w:val="32"/>
          <w:szCs w:val="32"/>
        </w:rPr>
        <w:t>制按照</w:t>
      </w:r>
      <w:proofErr w:type="gramEnd"/>
      <w:r>
        <w:rPr>
          <w:rFonts w:ascii="Times New Roman" w:eastAsia="方正仿宋_GBK" w:hAnsi="Times New Roman" w:hint="eastAsia"/>
          <w:sz w:val="32"/>
          <w:szCs w:val="32"/>
        </w:rPr>
        <w:t>属地管理原则备案，各类企业在开展学徒培训前，应将备案材料送企业所在地人力资源社会保障部门备案（其中，以技师、高级技师为培养目标的学徒培训须由当地人力资源社会保障部门送省级人力资源社会保障部门备案），人力资源社会保障部门工作人员应严格按照一次性告知制度受理相关材料。各级人力资源社会保障部门要主动对接属地各类企业，建立与相关企业的联系制度，专人专岗专职做好管理服务工作。</w:t>
      </w:r>
    </w:p>
    <w:p w:rsidR="00EE7D0A" w:rsidRDefault="00EE7D0A" w:rsidP="00EE7D0A">
      <w:pPr>
        <w:adjustRightInd w:val="0"/>
        <w:snapToGrid w:val="0"/>
        <w:spacing w:line="590" w:lineRule="atLeast"/>
        <w:ind w:firstLineChars="200" w:firstLine="640"/>
        <w:rPr>
          <w:rFonts w:ascii="Times New Roman" w:eastAsia="方正仿宋_GBK" w:hAnsi="Times New Roman"/>
          <w:b/>
          <w:sz w:val="32"/>
          <w:szCs w:val="32"/>
        </w:rPr>
      </w:pPr>
      <w:r>
        <w:rPr>
          <w:rFonts w:ascii="Times New Roman" w:eastAsia="方正仿宋_GBK" w:hAnsi="Times New Roman"/>
          <w:b/>
          <w:sz w:val="32"/>
          <w:szCs w:val="32"/>
        </w:rPr>
        <w:t>2</w:t>
      </w:r>
      <w:r>
        <w:rPr>
          <w:rFonts w:ascii="Times New Roman" w:eastAsia="方正仿宋_GBK" w:hAnsi="Times New Roman" w:hint="eastAsia"/>
          <w:b/>
          <w:sz w:val="32"/>
          <w:szCs w:val="32"/>
        </w:rPr>
        <w:t>．备案材料。</w:t>
      </w:r>
      <w:r>
        <w:rPr>
          <w:rFonts w:ascii="Times New Roman" w:eastAsia="方正仿宋_GBK" w:hAnsi="Times New Roman" w:hint="eastAsia"/>
          <w:sz w:val="32"/>
          <w:szCs w:val="32"/>
        </w:rPr>
        <w:t>包括企业新型学徒制备案申报书（详见附件</w:t>
      </w:r>
      <w:r>
        <w:rPr>
          <w:rFonts w:ascii="Times New Roman" w:eastAsia="方正仿宋_GBK" w:hAnsi="Times New Roman"/>
          <w:sz w:val="32"/>
          <w:szCs w:val="32"/>
        </w:rPr>
        <w:t>1</w:t>
      </w:r>
      <w:r>
        <w:rPr>
          <w:rFonts w:ascii="Times New Roman" w:eastAsia="方正仿宋_GBK" w:hAnsi="Times New Roman" w:hint="eastAsia"/>
          <w:sz w:val="32"/>
          <w:szCs w:val="32"/>
        </w:rPr>
        <w:t>）、学徒培训方案、培训学徒名册（详见附件</w:t>
      </w:r>
      <w:r>
        <w:rPr>
          <w:rFonts w:ascii="Times New Roman" w:eastAsia="方正仿宋_GBK" w:hAnsi="Times New Roman"/>
          <w:sz w:val="32"/>
          <w:szCs w:val="32"/>
        </w:rPr>
        <w:t>2</w:t>
      </w:r>
      <w:r>
        <w:rPr>
          <w:rFonts w:ascii="Times New Roman" w:eastAsia="方正仿宋_GBK" w:hAnsi="Times New Roman" w:hint="eastAsia"/>
          <w:sz w:val="32"/>
          <w:szCs w:val="32"/>
        </w:rPr>
        <w:t>）、企业与学徒签订的培养协议（模板详见附件</w:t>
      </w:r>
      <w:r>
        <w:rPr>
          <w:rFonts w:ascii="Times New Roman" w:eastAsia="方正仿宋_GBK" w:hAnsi="Times New Roman"/>
          <w:sz w:val="32"/>
          <w:szCs w:val="32"/>
        </w:rPr>
        <w:t>3</w:t>
      </w:r>
      <w:r>
        <w:rPr>
          <w:rFonts w:ascii="Times New Roman" w:eastAsia="方正仿宋_GBK" w:hAnsi="Times New Roman" w:hint="eastAsia"/>
          <w:sz w:val="32"/>
          <w:szCs w:val="32"/>
        </w:rPr>
        <w:t>）、企业与培训机构签订的合</w:t>
      </w:r>
      <w:r>
        <w:rPr>
          <w:rFonts w:ascii="Times New Roman" w:eastAsia="方正仿宋_GBK" w:hAnsi="Times New Roman" w:hint="eastAsia"/>
          <w:sz w:val="32"/>
          <w:szCs w:val="32"/>
        </w:rPr>
        <w:lastRenderedPageBreak/>
        <w:t>作协议（模板详见附件</w:t>
      </w:r>
      <w:r>
        <w:rPr>
          <w:rFonts w:ascii="Times New Roman" w:eastAsia="方正仿宋_GBK" w:hAnsi="Times New Roman"/>
          <w:sz w:val="32"/>
          <w:szCs w:val="32"/>
        </w:rPr>
        <w:t>4</w:t>
      </w:r>
      <w:r>
        <w:rPr>
          <w:rFonts w:ascii="Times New Roman" w:eastAsia="方正仿宋_GBK" w:hAnsi="Times New Roman" w:hint="eastAsia"/>
          <w:sz w:val="32"/>
          <w:szCs w:val="32"/>
        </w:rPr>
        <w:t>）、补贴申领表（详见附件</w:t>
      </w:r>
      <w:r>
        <w:rPr>
          <w:rFonts w:ascii="Times New Roman" w:eastAsia="方正仿宋_GBK" w:hAnsi="Times New Roman"/>
          <w:sz w:val="32"/>
          <w:szCs w:val="32"/>
        </w:rPr>
        <w:t>6</w:t>
      </w:r>
      <w:r>
        <w:rPr>
          <w:rFonts w:ascii="Times New Roman" w:eastAsia="方正仿宋_GBK" w:hAnsi="Times New Roman" w:hint="eastAsia"/>
          <w:sz w:val="32"/>
          <w:szCs w:val="32"/>
        </w:rPr>
        <w:t>）、信用承诺书（详见附件</w:t>
      </w:r>
      <w:r>
        <w:rPr>
          <w:rFonts w:ascii="Times New Roman" w:eastAsia="方正仿宋_GBK" w:hAnsi="Times New Roman"/>
          <w:sz w:val="32"/>
          <w:szCs w:val="32"/>
        </w:rPr>
        <w:t>9</w:t>
      </w:r>
      <w:r>
        <w:rPr>
          <w:rFonts w:ascii="Times New Roman" w:eastAsia="方正仿宋_GBK" w:hAnsi="Times New Roman" w:hint="eastAsia"/>
          <w:sz w:val="32"/>
          <w:szCs w:val="32"/>
        </w:rPr>
        <w:t>）及身份证复印件、劳动合同复印件、企业和培训机构在银行开立的基本</w:t>
      </w:r>
      <w:proofErr w:type="gramStart"/>
      <w:r>
        <w:rPr>
          <w:rFonts w:ascii="Times New Roman" w:eastAsia="方正仿宋_GBK" w:hAnsi="Times New Roman" w:hint="eastAsia"/>
          <w:sz w:val="32"/>
          <w:szCs w:val="32"/>
        </w:rPr>
        <w:t>帐户</w:t>
      </w:r>
      <w:proofErr w:type="gramEnd"/>
      <w:r>
        <w:rPr>
          <w:rFonts w:ascii="Times New Roman" w:eastAsia="方正仿宋_GBK" w:hAnsi="Times New Roman" w:hint="eastAsia"/>
          <w:sz w:val="32"/>
          <w:szCs w:val="32"/>
        </w:rPr>
        <w:t>信息等材料。</w:t>
      </w:r>
    </w:p>
    <w:p w:rsidR="00EE7D0A" w:rsidRDefault="00EE7D0A" w:rsidP="00EE7D0A">
      <w:pPr>
        <w:adjustRightInd w:val="0"/>
        <w:snapToGrid w:val="0"/>
        <w:spacing w:line="590" w:lineRule="atLeast"/>
        <w:ind w:firstLineChars="200" w:firstLine="640"/>
        <w:rPr>
          <w:rFonts w:ascii="Times New Roman" w:eastAsia="方正仿宋_GBK" w:hAnsi="Times New Roman"/>
          <w:sz w:val="32"/>
          <w:szCs w:val="32"/>
        </w:rPr>
      </w:pPr>
      <w:r>
        <w:rPr>
          <w:rFonts w:ascii="Times New Roman" w:eastAsia="方正仿宋_GBK" w:hAnsi="Times New Roman"/>
          <w:b/>
          <w:sz w:val="32"/>
          <w:szCs w:val="32"/>
        </w:rPr>
        <w:t>3</w:t>
      </w:r>
      <w:r>
        <w:rPr>
          <w:rFonts w:ascii="Times New Roman" w:eastAsia="方正仿宋_GBK" w:hAnsi="Times New Roman" w:hint="eastAsia"/>
          <w:b/>
          <w:sz w:val="32"/>
          <w:szCs w:val="32"/>
        </w:rPr>
        <w:t>．列入培训计划的基本条件。</w:t>
      </w:r>
      <w:r>
        <w:rPr>
          <w:rFonts w:ascii="Times New Roman" w:eastAsia="方正仿宋_GBK" w:hAnsi="Times New Roman" w:hint="eastAsia"/>
          <w:sz w:val="32"/>
          <w:szCs w:val="32"/>
        </w:rPr>
        <w:t>企业：信用状态良好，重视技能人才队伍建设，按规定提取和使用职工教育经费，建立较完善的企业职工培训制度和技能人才激励机制。培训机构：具有独立法人资格（企业培训中心除外），取得开展相应职业技能培训等级所需的办学许可或培训资质；具备培训必需的培训场所、教学设施设备和师资力量；具备开发人才培养方案和培训技术标准的能力；具有健全的培训管理制度。</w:t>
      </w:r>
    </w:p>
    <w:p w:rsidR="00EE7D0A" w:rsidRDefault="00EE7D0A" w:rsidP="00EE7D0A">
      <w:pPr>
        <w:adjustRightInd w:val="0"/>
        <w:snapToGrid w:val="0"/>
        <w:spacing w:line="590" w:lineRule="atLeast"/>
        <w:ind w:firstLineChars="200" w:firstLine="640"/>
        <w:rPr>
          <w:rFonts w:ascii="Times New Roman" w:eastAsia="方正仿宋_GBK" w:hAnsi="Times New Roman"/>
          <w:sz w:val="32"/>
          <w:szCs w:val="32"/>
        </w:rPr>
      </w:pPr>
      <w:r>
        <w:rPr>
          <w:rFonts w:ascii="Times New Roman" w:eastAsia="方正仿宋_GBK" w:hAnsi="Times New Roman"/>
          <w:b/>
          <w:sz w:val="32"/>
          <w:szCs w:val="32"/>
        </w:rPr>
        <w:t>4</w:t>
      </w:r>
      <w:r>
        <w:rPr>
          <w:rFonts w:ascii="Times New Roman" w:eastAsia="方正仿宋_GBK" w:hAnsi="Times New Roman" w:hint="eastAsia"/>
          <w:b/>
          <w:sz w:val="32"/>
          <w:szCs w:val="32"/>
        </w:rPr>
        <w:t>．培训计划审核。</w:t>
      </w:r>
      <w:r>
        <w:rPr>
          <w:rFonts w:ascii="Times New Roman" w:eastAsia="方正仿宋_GBK" w:hAnsi="Times New Roman" w:hint="eastAsia"/>
          <w:sz w:val="32"/>
          <w:szCs w:val="32"/>
        </w:rPr>
        <w:t>各地人力资源社会保障部门按照属地原则，采取“分散受理、集中审核”方式，以“有条件、基础好、意愿强”为标准，对辖区内申报的企业新型学徒制培训项目，原则上按每季度一次进行集中审核。</w:t>
      </w:r>
    </w:p>
    <w:p w:rsidR="00EE7D0A" w:rsidRDefault="00EE7D0A" w:rsidP="00EE7D0A">
      <w:pPr>
        <w:widowControl/>
        <w:autoSpaceDE w:val="0"/>
        <w:adjustRightInd w:val="0"/>
        <w:snapToGrid w:val="0"/>
        <w:spacing w:line="590" w:lineRule="atLeast"/>
        <w:ind w:firstLineChars="200" w:firstLine="640"/>
        <w:jc w:val="left"/>
        <w:rPr>
          <w:rFonts w:ascii="Times New Roman" w:eastAsia="方正仿宋_GBK" w:hAnsi="Times New Roman"/>
          <w:spacing w:val="-6"/>
          <w:sz w:val="32"/>
          <w:szCs w:val="32"/>
        </w:rPr>
      </w:pPr>
      <w:r>
        <w:rPr>
          <w:rFonts w:ascii="Times New Roman" w:eastAsia="方正仿宋_GBK" w:hAnsi="Times New Roman"/>
          <w:b/>
          <w:sz w:val="32"/>
          <w:szCs w:val="32"/>
        </w:rPr>
        <w:t>5</w:t>
      </w:r>
      <w:r>
        <w:rPr>
          <w:rFonts w:ascii="Times New Roman" w:eastAsia="方正仿宋_GBK" w:hAnsi="Times New Roman" w:hint="eastAsia"/>
          <w:b/>
          <w:sz w:val="32"/>
          <w:szCs w:val="32"/>
        </w:rPr>
        <w:t>．培训计划公示。</w:t>
      </w:r>
      <w:r>
        <w:rPr>
          <w:rFonts w:ascii="Times New Roman" w:eastAsia="方正仿宋_GBK" w:hAnsi="Times New Roman" w:hint="eastAsia"/>
          <w:sz w:val="32"/>
          <w:szCs w:val="32"/>
        </w:rPr>
        <w:t>各地</w:t>
      </w:r>
      <w:r>
        <w:rPr>
          <w:rFonts w:ascii="Times New Roman" w:eastAsia="方正仿宋_GBK" w:hAnsi="Times New Roman" w:hint="eastAsia"/>
          <w:spacing w:val="-6"/>
          <w:sz w:val="32"/>
          <w:szCs w:val="32"/>
        </w:rPr>
        <w:t>人力资源社会保障部门应根据当期审核结果，及时拟定培训计划，通过本级人力资源社会保障部门网站向社会公示，公示无异议后发文公布当期培训计划。列入学徒培训计划的企业应在公示结束后</w:t>
      </w:r>
      <w:r>
        <w:rPr>
          <w:rFonts w:ascii="Times New Roman" w:eastAsia="方正仿宋_GBK" w:hAnsi="Times New Roman"/>
          <w:spacing w:val="-6"/>
          <w:sz w:val="32"/>
          <w:szCs w:val="32"/>
        </w:rPr>
        <w:t>10</w:t>
      </w:r>
      <w:r>
        <w:rPr>
          <w:rFonts w:ascii="Times New Roman" w:eastAsia="方正仿宋_GBK" w:hAnsi="Times New Roman" w:hint="eastAsia"/>
          <w:spacing w:val="-6"/>
          <w:sz w:val="32"/>
          <w:szCs w:val="32"/>
        </w:rPr>
        <w:t>个工作日内组织开班。</w:t>
      </w:r>
    </w:p>
    <w:p w:rsidR="00EE7D0A" w:rsidRDefault="00EE7D0A" w:rsidP="00EE7D0A">
      <w:pPr>
        <w:adjustRightInd w:val="0"/>
        <w:snapToGrid w:val="0"/>
        <w:spacing w:line="590" w:lineRule="atLeast"/>
        <w:ind w:firstLineChars="200" w:firstLine="640"/>
        <w:rPr>
          <w:rFonts w:ascii="Times New Roman" w:eastAsia="方正楷体_GBK" w:hAnsi="Times New Roman"/>
          <w:sz w:val="32"/>
          <w:szCs w:val="32"/>
        </w:rPr>
      </w:pPr>
      <w:r>
        <w:rPr>
          <w:rFonts w:ascii="Times New Roman" w:eastAsia="方正楷体_GBK" w:hAnsi="Times New Roman" w:hint="eastAsia"/>
          <w:sz w:val="32"/>
          <w:szCs w:val="32"/>
        </w:rPr>
        <w:t>（二）培训实施</w:t>
      </w:r>
    </w:p>
    <w:p w:rsidR="00EE7D0A" w:rsidRDefault="00EE7D0A" w:rsidP="00EE7D0A">
      <w:pPr>
        <w:adjustRightInd w:val="0"/>
        <w:snapToGrid w:val="0"/>
        <w:spacing w:line="590" w:lineRule="atLeast"/>
        <w:ind w:firstLineChars="200" w:firstLine="640"/>
        <w:rPr>
          <w:rFonts w:ascii="Times New Roman" w:eastAsia="方正楷体_GBK" w:hAnsi="Times New Roman"/>
          <w:sz w:val="32"/>
          <w:szCs w:val="32"/>
        </w:rPr>
      </w:pPr>
      <w:r>
        <w:rPr>
          <w:rFonts w:ascii="Times New Roman" w:eastAsia="方正仿宋_GBK" w:hAnsi="Times New Roman"/>
          <w:b/>
          <w:sz w:val="32"/>
          <w:szCs w:val="32"/>
        </w:rPr>
        <w:t>1</w:t>
      </w:r>
      <w:r>
        <w:rPr>
          <w:rFonts w:ascii="Times New Roman" w:eastAsia="方正仿宋_GBK" w:hAnsi="Times New Roman" w:hint="eastAsia"/>
          <w:b/>
          <w:sz w:val="32"/>
          <w:szCs w:val="32"/>
        </w:rPr>
        <w:t>．培训组班。</w:t>
      </w:r>
      <w:r>
        <w:rPr>
          <w:rFonts w:ascii="Times New Roman" w:eastAsia="方正仿宋_GBK" w:hAnsi="Times New Roman" w:hint="eastAsia"/>
          <w:sz w:val="32"/>
          <w:szCs w:val="32"/>
        </w:rPr>
        <w:t>企业新型学徒制培训组班可根据实际情况灵活掌握：大型企业可以单独组班；同类中小企业可由行业、企业协会组织联合成班；工业集中区的小、</w:t>
      </w:r>
      <w:proofErr w:type="gramStart"/>
      <w:r>
        <w:rPr>
          <w:rFonts w:ascii="Times New Roman" w:eastAsia="方正仿宋_GBK" w:hAnsi="Times New Roman" w:hint="eastAsia"/>
          <w:sz w:val="32"/>
          <w:szCs w:val="32"/>
        </w:rPr>
        <w:t>微企业</w:t>
      </w:r>
      <w:proofErr w:type="gramEnd"/>
      <w:r>
        <w:rPr>
          <w:rFonts w:ascii="Times New Roman" w:eastAsia="方正仿宋_GBK" w:hAnsi="Times New Roman" w:hint="eastAsia"/>
          <w:sz w:val="32"/>
          <w:szCs w:val="32"/>
        </w:rPr>
        <w:t>可由所在地县（市、</w:t>
      </w:r>
      <w:r>
        <w:rPr>
          <w:rFonts w:ascii="Times New Roman" w:eastAsia="方正仿宋_GBK" w:hAnsi="Times New Roman" w:hint="eastAsia"/>
          <w:sz w:val="32"/>
          <w:szCs w:val="32"/>
        </w:rPr>
        <w:lastRenderedPageBreak/>
        <w:t>区）人力资源社会保障部门牵头组织联合成班。每个班的学徒一般不超过</w:t>
      </w:r>
      <w:r>
        <w:rPr>
          <w:rFonts w:ascii="Times New Roman" w:eastAsia="方正仿宋_GBK" w:hAnsi="Times New Roman"/>
          <w:sz w:val="32"/>
          <w:szCs w:val="32"/>
        </w:rPr>
        <w:t>50</w:t>
      </w:r>
      <w:r>
        <w:rPr>
          <w:rFonts w:ascii="Times New Roman" w:eastAsia="方正仿宋_GBK" w:hAnsi="Times New Roman" w:hint="eastAsia"/>
          <w:sz w:val="32"/>
          <w:szCs w:val="32"/>
        </w:rPr>
        <w:t>人。</w:t>
      </w:r>
    </w:p>
    <w:p w:rsidR="00EE7D0A" w:rsidRDefault="00EE7D0A" w:rsidP="00EE7D0A">
      <w:pPr>
        <w:adjustRightInd w:val="0"/>
        <w:snapToGrid w:val="0"/>
        <w:spacing w:line="590" w:lineRule="atLeast"/>
        <w:ind w:firstLineChars="200" w:firstLine="640"/>
        <w:rPr>
          <w:rFonts w:ascii="Times New Roman" w:eastAsia="方正仿宋_GBK" w:hAnsi="Times New Roman"/>
          <w:sz w:val="32"/>
          <w:szCs w:val="32"/>
        </w:rPr>
      </w:pPr>
      <w:r>
        <w:rPr>
          <w:rFonts w:ascii="Times New Roman" w:eastAsia="方正仿宋_GBK" w:hAnsi="Times New Roman"/>
          <w:b/>
          <w:sz w:val="32"/>
          <w:szCs w:val="32"/>
        </w:rPr>
        <w:t>2</w:t>
      </w:r>
      <w:r>
        <w:rPr>
          <w:rFonts w:ascii="Times New Roman" w:eastAsia="方正仿宋_GBK" w:hAnsi="Times New Roman" w:hint="eastAsia"/>
          <w:b/>
          <w:sz w:val="32"/>
          <w:szCs w:val="32"/>
        </w:rPr>
        <w:t>．方案制定。</w:t>
      </w:r>
      <w:r>
        <w:rPr>
          <w:rFonts w:ascii="Times New Roman" w:eastAsia="方正仿宋_GBK" w:hAnsi="Times New Roman" w:hint="eastAsia"/>
          <w:sz w:val="32"/>
          <w:szCs w:val="32"/>
        </w:rPr>
        <w:t>企业与培训机构联合制定培训方案、构建课程体系、开发培训教材，确定培训总课时、课程课时、培养导师（教师）、课程成绩评定办法等。培训课时原则上以</w:t>
      </w:r>
      <w:r>
        <w:rPr>
          <w:rFonts w:ascii="Times New Roman" w:eastAsia="方正仿宋_GBK" w:hAnsi="Times New Roman"/>
          <w:sz w:val="32"/>
          <w:szCs w:val="32"/>
        </w:rPr>
        <w:t>400</w:t>
      </w:r>
      <w:r>
        <w:rPr>
          <w:rFonts w:ascii="Times New Roman" w:eastAsia="方正仿宋_GBK" w:hAnsi="Times New Roman" w:hint="eastAsia"/>
          <w:sz w:val="32"/>
          <w:szCs w:val="32"/>
        </w:rPr>
        <w:t>课时</w:t>
      </w:r>
      <w:r>
        <w:rPr>
          <w:rFonts w:ascii="Times New Roman" w:eastAsia="方正仿宋_GBK" w:hAnsi="Times New Roman"/>
          <w:sz w:val="32"/>
          <w:szCs w:val="32"/>
        </w:rPr>
        <w:t>/</w:t>
      </w:r>
      <w:r>
        <w:rPr>
          <w:rFonts w:ascii="Times New Roman" w:eastAsia="方正仿宋_GBK" w:hAnsi="Times New Roman" w:hint="eastAsia"/>
          <w:sz w:val="32"/>
          <w:szCs w:val="32"/>
        </w:rPr>
        <w:t>年为基准确定，实践类课程课时数一般不低于总课时数的</w:t>
      </w:r>
      <w:r>
        <w:rPr>
          <w:rFonts w:ascii="Times New Roman" w:eastAsia="方正仿宋_GBK" w:hAnsi="Times New Roman"/>
          <w:sz w:val="32"/>
          <w:szCs w:val="32"/>
        </w:rPr>
        <w:t>60%</w:t>
      </w:r>
      <w:r>
        <w:rPr>
          <w:rFonts w:ascii="Times New Roman" w:eastAsia="方正仿宋_GBK" w:hAnsi="Times New Roman" w:hint="eastAsia"/>
          <w:sz w:val="32"/>
          <w:szCs w:val="32"/>
        </w:rPr>
        <w:t>。</w:t>
      </w:r>
      <w:r>
        <w:rPr>
          <w:rFonts w:ascii="Times New Roman" w:eastAsia="方正仿宋_GBK" w:hAnsi="Times New Roman"/>
          <w:sz w:val="32"/>
          <w:szCs w:val="32"/>
        </w:rPr>
        <w:t>16</w:t>
      </w:r>
      <w:r>
        <w:rPr>
          <w:rFonts w:ascii="Times New Roman" w:eastAsia="方正仿宋_GBK" w:hAnsi="Times New Roman" w:hint="eastAsia"/>
          <w:sz w:val="32"/>
          <w:szCs w:val="32"/>
        </w:rPr>
        <w:t>个课时计算为</w:t>
      </w:r>
      <w:r>
        <w:rPr>
          <w:rFonts w:ascii="Times New Roman" w:eastAsia="方正仿宋_GBK" w:hAnsi="Times New Roman"/>
          <w:sz w:val="32"/>
          <w:szCs w:val="32"/>
        </w:rPr>
        <w:t>1</w:t>
      </w:r>
      <w:r>
        <w:rPr>
          <w:rFonts w:ascii="Times New Roman" w:eastAsia="方正仿宋_GBK" w:hAnsi="Times New Roman" w:hint="eastAsia"/>
          <w:sz w:val="32"/>
          <w:szCs w:val="32"/>
        </w:rPr>
        <w:t>学分。课程成绩评定办法依据课程类型分类制定，实行百分制或等级制。</w:t>
      </w:r>
    </w:p>
    <w:p w:rsidR="00EE7D0A" w:rsidRDefault="00EE7D0A" w:rsidP="00EE7D0A">
      <w:pPr>
        <w:adjustRightInd w:val="0"/>
        <w:snapToGrid w:val="0"/>
        <w:spacing w:line="590" w:lineRule="atLeast"/>
        <w:ind w:firstLineChars="200" w:firstLine="640"/>
        <w:rPr>
          <w:rFonts w:ascii="Times New Roman" w:eastAsia="方正仿宋_GBK" w:hAnsi="Times New Roman"/>
          <w:sz w:val="32"/>
          <w:szCs w:val="32"/>
        </w:rPr>
      </w:pPr>
      <w:r>
        <w:rPr>
          <w:rFonts w:ascii="Times New Roman" w:eastAsia="方正仿宋_GBK" w:hAnsi="Times New Roman"/>
          <w:b/>
          <w:sz w:val="32"/>
          <w:szCs w:val="32"/>
        </w:rPr>
        <w:t>3</w:t>
      </w:r>
      <w:r>
        <w:rPr>
          <w:rFonts w:ascii="Times New Roman" w:eastAsia="方正仿宋_GBK" w:hAnsi="Times New Roman" w:hint="eastAsia"/>
          <w:b/>
          <w:sz w:val="32"/>
          <w:szCs w:val="32"/>
        </w:rPr>
        <w:t>．课程设置。</w:t>
      </w:r>
      <w:r>
        <w:rPr>
          <w:rFonts w:ascii="Times New Roman" w:eastAsia="方正仿宋_GBK" w:hAnsi="Times New Roman" w:hint="eastAsia"/>
          <w:sz w:val="32"/>
          <w:szCs w:val="32"/>
        </w:rPr>
        <w:t>培训课程基于专业知识、操作技能、职业素养、工匠精神、法律常识、安全生产规范等方面内容设置。其中，新招用人员培训课程应涵盖以上全部内容，转岗人员培训课程以专业知识、操作技能、法律常识、安全生产规范等方面内容为主。课程开发步骤一般包括确定培训任务、构建课程体系、制定课程标准等。课程类型一般分为通用素质课程、专业基础课程和操作技能课程等三类。有条件的地区和单位可采用线上、线下相结合的方式实施培训和考核，应用</w:t>
      </w:r>
      <w:r>
        <w:rPr>
          <w:rFonts w:ascii="Times New Roman" w:eastAsia="方正仿宋_GBK" w:hAnsi="Times New Roman"/>
          <w:sz w:val="32"/>
          <w:szCs w:val="32"/>
        </w:rPr>
        <w:t>“</w:t>
      </w:r>
      <w:r>
        <w:rPr>
          <w:rFonts w:ascii="Times New Roman" w:eastAsia="方正仿宋_GBK" w:hAnsi="Times New Roman" w:hint="eastAsia"/>
          <w:sz w:val="32"/>
          <w:szCs w:val="32"/>
        </w:rPr>
        <w:t>互联网</w:t>
      </w:r>
      <w:r>
        <w:rPr>
          <w:rFonts w:ascii="Times New Roman" w:eastAsia="方正仿宋_GBK" w:hAnsi="Times New Roman"/>
          <w:sz w:val="32"/>
          <w:szCs w:val="32"/>
        </w:rPr>
        <w:t>+”</w:t>
      </w:r>
      <w:r>
        <w:rPr>
          <w:rFonts w:ascii="Times New Roman" w:eastAsia="方正仿宋_GBK" w:hAnsi="Times New Roman" w:hint="eastAsia"/>
          <w:sz w:val="32"/>
          <w:szCs w:val="32"/>
        </w:rPr>
        <w:t>设置线上课程，开发手机</w:t>
      </w:r>
      <w:r>
        <w:rPr>
          <w:rFonts w:ascii="Times New Roman" w:eastAsia="方正仿宋_GBK" w:hAnsi="Times New Roman"/>
          <w:sz w:val="32"/>
          <w:szCs w:val="32"/>
        </w:rPr>
        <w:t>APP</w:t>
      </w:r>
      <w:r>
        <w:rPr>
          <w:rFonts w:ascii="Times New Roman" w:eastAsia="方正仿宋_GBK" w:hAnsi="Times New Roman" w:hint="eastAsia"/>
          <w:sz w:val="32"/>
          <w:szCs w:val="32"/>
        </w:rPr>
        <w:t>、微课、职业培训包等，</w:t>
      </w:r>
      <w:r>
        <w:rPr>
          <w:rFonts w:ascii="Times New Roman" w:eastAsia="方正仿宋_GBK" w:hAnsi="Times New Roman" w:hint="eastAsia"/>
          <w:color w:val="000000"/>
          <w:sz w:val="32"/>
          <w:szCs w:val="32"/>
        </w:rPr>
        <w:t>线上课程课时数原则上不超过</w:t>
      </w:r>
      <w:proofErr w:type="gramStart"/>
      <w:r>
        <w:rPr>
          <w:rFonts w:ascii="Times New Roman" w:eastAsia="方正仿宋_GBK" w:hAnsi="Times New Roman" w:hint="eastAsia"/>
          <w:color w:val="000000"/>
          <w:sz w:val="32"/>
          <w:szCs w:val="32"/>
        </w:rPr>
        <w:t>理论课总课时</w:t>
      </w:r>
      <w:proofErr w:type="gramEnd"/>
      <w:r>
        <w:rPr>
          <w:rFonts w:ascii="Times New Roman" w:eastAsia="方正仿宋_GBK" w:hAnsi="Times New Roman" w:hint="eastAsia"/>
          <w:color w:val="000000"/>
          <w:sz w:val="32"/>
          <w:szCs w:val="32"/>
        </w:rPr>
        <w:t>数的</w:t>
      </w:r>
      <w:r>
        <w:rPr>
          <w:rFonts w:ascii="Times New Roman" w:eastAsia="方正仿宋_GBK" w:hAnsi="Times New Roman"/>
          <w:color w:val="000000"/>
          <w:sz w:val="32"/>
          <w:szCs w:val="32"/>
        </w:rPr>
        <w:t>40%</w:t>
      </w:r>
      <w:r>
        <w:rPr>
          <w:rFonts w:ascii="Times New Roman" w:eastAsia="方正仿宋_GBK" w:hAnsi="Times New Roman" w:hint="eastAsia"/>
          <w:color w:val="000000"/>
          <w:sz w:val="32"/>
          <w:szCs w:val="32"/>
        </w:rPr>
        <w:t>。</w:t>
      </w:r>
    </w:p>
    <w:p w:rsidR="00EE7D0A" w:rsidRDefault="00EE7D0A" w:rsidP="00EE7D0A">
      <w:pPr>
        <w:adjustRightInd w:val="0"/>
        <w:snapToGrid w:val="0"/>
        <w:spacing w:line="590" w:lineRule="atLeast"/>
        <w:ind w:firstLineChars="200" w:firstLine="640"/>
        <w:rPr>
          <w:rFonts w:ascii="Times New Roman" w:eastAsia="方正仿宋_GBK" w:hAnsi="Times New Roman"/>
          <w:sz w:val="32"/>
          <w:szCs w:val="32"/>
        </w:rPr>
      </w:pPr>
      <w:r>
        <w:rPr>
          <w:rFonts w:ascii="Times New Roman" w:eastAsia="方正仿宋_GBK" w:hAnsi="Times New Roman"/>
          <w:b/>
          <w:sz w:val="32"/>
          <w:szCs w:val="32"/>
        </w:rPr>
        <w:t>4</w:t>
      </w:r>
      <w:r>
        <w:rPr>
          <w:rFonts w:ascii="Times New Roman" w:eastAsia="方正仿宋_GBK" w:hAnsi="Times New Roman" w:hint="eastAsia"/>
          <w:b/>
          <w:sz w:val="32"/>
          <w:szCs w:val="32"/>
        </w:rPr>
        <w:t>．师资安排。</w:t>
      </w:r>
      <w:r>
        <w:rPr>
          <w:rFonts w:ascii="Times New Roman" w:eastAsia="方正仿宋_GBK" w:hAnsi="Times New Roman" w:hint="eastAsia"/>
          <w:sz w:val="32"/>
          <w:szCs w:val="32"/>
        </w:rPr>
        <w:t>企业应选</w:t>
      </w:r>
      <w:proofErr w:type="gramStart"/>
      <w:r>
        <w:rPr>
          <w:rFonts w:ascii="Times New Roman" w:eastAsia="方正仿宋_GBK" w:hAnsi="Times New Roman" w:hint="eastAsia"/>
          <w:sz w:val="32"/>
          <w:szCs w:val="32"/>
        </w:rPr>
        <w:t>拔优秀高</w:t>
      </w:r>
      <w:proofErr w:type="gramEnd"/>
      <w:r>
        <w:rPr>
          <w:rFonts w:ascii="Times New Roman" w:eastAsia="方正仿宋_GBK" w:hAnsi="Times New Roman" w:hint="eastAsia"/>
          <w:sz w:val="32"/>
          <w:szCs w:val="32"/>
        </w:rPr>
        <w:t>技能人才担任学徒的企业导师，</w:t>
      </w:r>
      <w:r>
        <w:rPr>
          <w:rFonts w:ascii="Times New Roman" w:eastAsia="方正仿宋_GBK" w:hAnsi="Times New Roman"/>
          <w:sz w:val="32"/>
          <w:szCs w:val="32"/>
        </w:rPr>
        <w:t>1</w:t>
      </w:r>
      <w:r>
        <w:rPr>
          <w:rFonts w:ascii="Times New Roman" w:eastAsia="方正仿宋_GBK" w:hAnsi="Times New Roman" w:hint="eastAsia"/>
          <w:sz w:val="32"/>
          <w:szCs w:val="32"/>
        </w:rPr>
        <w:t>名企业导师带徒人数一般不超过</w:t>
      </w:r>
      <w:r>
        <w:rPr>
          <w:rFonts w:ascii="Times New Roman" w:eastAsia="方正仿宋_GBK" w:hAnsi="Times New Roman"/>
          <w:sz w:val="32"/>
          <w:szCs w:val="32"/>
        </w:rPr>
        <w:t>6</w:t>
      </w:r>
      <w:r>
        <w:rPr>
          <w:rFonts w:ascii="Times New Roman" w:eastAsia="方正仿宋_GBK" w:hAnsi="Times New Roman" w:hint="eastAsia"/>
          <w:sz w:val="32"/>
          <w:szCs w:val="32"/>
        </w:rPr>
        <w:t>名。企业导师要着重指导学徒进行岗位技能操作训练，帮助学徒逐步掌握并不断提升技能水平和职业素养，使之能够达到职业技能标准和岗位要求，</w:t>
      </w:r>
      <w:r>
        <w:rPr>
          <w:rFonts w:ascii="Times New Roman" w:eastAsia="方正仿宋_GBK" w:hAnsi="Times New Roman" w:hint="eastAsia"/>
          <w:sz w:val="32"/>
          <w:szCs w:val="32"/>
        </w:rPr>
        <w:lastRenderedPageBreak/>
        <w:t>具备从事相应技能岗位工作的能力。培训机构应安排专人负责学徒班组管理，为学徒安排具备相应专业知识和操作技能水平的指导教师，负责承担学徒的学校教学任务，强化理论知识学习和职业素质培育，做好与企业实践技能的衔接。</w:t>
      </w:r>
    </w:p>
    <w:p w:rsidR="00EE7D0A" w:rsidRDefault="00EE7D0A" w:rsidP="00EE7D0A">
      <w:pPr>
        <w:adjustRightInd w:val="0"/>
        <w:snapToGrid w:val="0"/>
        <w:spacing w:line="590" w:lineRule="atLeast"/>
        <w:ind w:firstLineChars="200" w:firstLine="640"/>
        <w:rPr>
          <w:rFonts w:ascii="Times New Roman" w:eastAsia="方正仿宋_GBK" w:hAnsi="Times New Roman"/>
          <w:sz w:val="32"/>
          <w:szCs w:val="32"/>
        </w:rPr>
      </w:pPr>
      <w:r>
        <w:rPr>
          <w:rFonts w:ascii="Times New Roman" w:eastAsia="方正仿宋_GBK" w:hAnsi="Times New Roman"/>
          <w:b/>
          <w:sz w:val="32"/>
          <w:szCs w:val="32"/>
        </w:rPr>
        <w:t>5</w:t>
      </w:r>
      <w:r>
        <w:rPr>
          <w:rFonts w:ascii="Times New Roman" w:eastAsia="方正仿宋_GBK" w:hAnsi="Times New Roman" w:hint="eastAsia"/>
          <w:b/>
          <w:sz w:val="32"/>
          <w:szCs w:val="32"/>
        </w:rPr>
        <w:t>．培训学制。</w:t>
      </w:r>
      <w:r>
        <w:rPr>
          <w:rFonts w:ascii="Times New Roman" w:eastAsia="方正仿宋_GBK" w:hAnsi="Times New Roman" w:hint="eastAsia"/>
          <w:sz w:val="32"/>
          <w:szCs w:val="32"/>
        </w:rPr>
        <w:t>承担学徒培训任务的培训机构，要结合企业生产和学徒工作生活实际，采取弹性学制，实行学分制管理。在技工院校参加培训的学徒累计学分达到《江苏省技工院校学分制和弹性学制管理规定》要求的，可获得技工院校毕业证书。鼓励和支持学徒利用业余时间分阶段完成学业。要建立和完善适合弹性学制和学分制的教学质量评价体系和考核制度。</w:t>
      </w:r>
    </w:p>
    <w:p w:rsidR="00EE7D0A" w:rsidRDefault="00EE7D0A" w:rsidP="00EE7D0A">
      <w:pPr>
        <w:adjustRightInd w:val="0"/>
        <w:snapToGrid w:val="0"/>
        <w:spacing w:line="590" w:lineRule="atLeast"/>
        <w:ind w:firstLineChars="200" w:firstLine="640"/>
        <w:rPr>
          <w:rFonts w:ascii="Times New Roman" w:eastAsia="方正仿宋_GBK" w:hAnsi="Times New Roman"/>
          <w:sz w:val="32"/>
          <w:szCs w:val="32"/>
        </w:rPr>
      </w:pPr>
      <w:r>
        <w:rPr>
          <w:rFonts w:ascii="Times New Roman" w:eastAsia="方正仿宋_GBK" w:hAnsi="Times New Roman"/>
          <w:b/>
          <w:sz w:val="32"/>
          <w:szCs w:val="32"/>
        </w:rPr>
        <w:t>6</w:t>
      </w:r>
      <w:r>
        <w:rPr>
          <w:rFonts w:ascii="Times New Roman" w:eastAsia="方正仿宋_GBK" w:hAnsi="Times New Roman" w:hint="eastAsia"/>
          <w:b/>
          <w:sz w:val="32"/>
          <w:szCs w:val="32"/>
        </w:rPr>
        <w:t>．培训资料。</w:t>
      </w:r>
      <w:r>
        <w:rPr>
          <w:rFonts w:ascii="Times New Roman" w:eastAsia="方正仿宋_GBK" w:hAnsi="Times New Roman" w:hint="eastAsia"/>
          <w:sz w:val="32"/>
          <w:szCs w:val="32"/>
        </w:rPr>
        <w:t>企业和培训机构要将培训组织和管理资料妥善保管，以备查验。培训组织资料包括培训教案、培训授课日志、学徒日志、课程试卷等；培训管理资料主要包括</w:t>
      </w:r>
      <w:proofErr w:type="gramStart"/>
      <w:r>
        <w:rPr>
          <w:rFonts w:ascii="Times New Roman" w:eastAsia="方正仿宋_GBK" w:hAnsi="Times New Roman" w:hint="eastAsia"/>
          <w:sz w:val="32"/>
          <w:szCs w:val="32"/>
        </w:rPr>
        <w:t>培训台</w:t>
      </w:r>
      <w:proofErr w:type="gramEnd"/>
      <w:r>
        <w:rPr>
          <w:rFonts w:ascii="Times New Roman" w:eastAsia="方正仿宋_GBK" w:hAnsi="Times New Roman" w:hint="eastAsia"/>
          <w:sz w:val="32"/>
          <w:szCs w:val="32"/>
        </w:rPr>
        <w:t>账（详见附件</w:t>
      </w:r>
      <w:r>
        <w:rPr>
          <w:rFonts w:ascii="Times New Roman" w:eastAsia="方正仿宋_GBK" w:hAnsi="Times New Roman"/>
          <w:sz w:val="32"/>
          <w:szCs w:val="32"/>
        </w:rPr>
        <w:t>5</w:t>
      </w:r>
      <w:r>
        <w:rPr>
          <w:rFonts w:ascii="Times New Roman" w:eastAsia="方正仿宋_GBK" w:hAnsi="Times New Roman" w:hint="eastAsia"/>
          <w:sz w:val="32"/>
          <w:szCs w:val="32"/>
        </w:rPr>
        <w:t>）、培训方案、培训日常检查记录、培训进度检查记录、培训满意度调查表、企校沟通会议纪要等。</w:t>
      </w:r>
    </w:p>
    <w:p w:rsidR="00EE7D0A" w:rsidRDefault="00EE7D0A" w:rsidP="00EE7D0A">
      <w:pPr>
        <w:adjustRightInd w:val="0"/>
        <w:snapToGrid w:val="0"/>
        <w:spacing w:line="590" w:lineRule="atLeast"/>
        <w:ind w:firstLineChars="200" w:firstLine="640"/>
        <w:rPr>
          <w:rFonts w:ascii="Times New Roman" w:eastAsia="方正楷体_GBK" w:hAnsi="Times New Roman"/>
          <w:sz w:val="32"/>
          <w:szCs w:val="32"/>
        </w:rPr>
      </w:pPr>
      <w:r>
        <w:rPr>
          <w:rFonts w:ascii="Times New Roman" w:eastAsia="方正楷体_GBK" w:hAnsi="Times New Roman" w:hint="eastAsia"/>
          <w:sz w:val="32"/>
          <w:szCs w:val="32"/>
        </w:rPr>
        <w:t>（三）考核评价</w:t>
      </w:r>
    </w:p>
    <w:p w:rsidR="00EE7D0A" w:rsidRDefault="00EE7D0A" w:rsidP="00EE7D0A">
      <w:pPr>
        <w:adjustRightInd w:val="0"/>
        <w:snapToGrid w:val="0"/>
        <w:spacing w:line="590" w:lineRule="atLeast"/>
        <w:ind w:firstLineChars="200" w:firstLine="640"/>
        <w:rPr>
          <w:rFonts w:ascii="Times New Roman" w:eastAsia="方正楷体_GBK" w:hAnsi="Times New Roman"/>
          <w:sz w:val="32"/>
          <w:szCs w:val="32"/>
        </w:rPr>
      </w:pPr>
      <w:r>
        <w:rPr>
          <w:rFonts w:ascii="Times New Roman" w:eastAsia="方正仿宋_GBK" w:hAnsi="Times New Roman"/>
          <w:b/>
          <w:sz w:val="32"/>
          <w:szCs w:val="32"/>
        </w:rPr>
        <w:t>1</w:t>
      </w:r>
      <w:r>
        <w:rPr>
          <w:rFonts w:ascii="Times New Roman" w:eastAsia="方正仿宋_GBK" w:hAnsi="Times New Roman" w:hint="eastAsia"/>
          <w:b/>
          <w:sz w:val="32"/>
          <w:szCs w:val="32"/>
        </w:rPr>
        <w:t>．评价内容。</w:t>
      </w:r>
      <w:r>
        <w:rPr>
          <w:rFonts w:ascii="Times New Roman" w:eastAsia="方正仿宋_GBK" w:hAnsi="Times New Roman" w:hint="eastAsia"/>
          <w:sz w:val="32"/>
          <w:szCs w:val="32"/>
        </w:rPr>
        <w:t>企业新型学徒制培训考核评价以国家职业技能标准为指导，以培训课程考核成绩为基础，以企业生产岗位能力为核心，评价内容包括职业道德、课程成绩、安全生产、工作绩效、职业技能等几个方面。</w:t>
      </w:r>
    </w:p>
    <w:p w:rsidR="00EE7D0A" w:rsidRDefault="00EE7D0A" w:rsidP="00EE7D0A">
      <w:pPr>
        <w:adjustRightInd w:val="0"/>
        <w:snapToGrid w:val="0"/>
        <w:spacing w:line="590" w:lineRule="atLeast"/>
        <w:ind w:firstLineChars="200" w:firstLine="640"/>
        <w:rPr>
          <w:rFonts w:ascii="Times New Roman" w:eastAsia="方正楷体_GBK" w:hAnsi="Times New Roman"/>
          <w:sz w:val="32"/>
          <w:szCs w:val="32"/>
        </w:rPr>
      </w:pPr>
      <w:r>
        <w:rPr>
          <w:rFonts w:ascii="Times New Roman" w:eastAsia="方正仿宋_GBK" w:hAnsi="Times New Roman"/>
          <w:b/>
          <w:sz w:val="32"/>
          <w:szCs w:val="32"/>
        </w:rPr>
        <w:t>2</w:t>
      </w:r>
      <w:r>
        <w:rPr>
          <w:rFonts w:ascii="Times New Roman" w:eastAsia="方正仿宋_GBK" w:hAnsi="Times New Roman" w:hint="eastAsia"/>
          <w:b/>
          <w:sz w:val="32"/>
          <w:szCs w:val="32"/>
        </w:rPr>
        <w:t>．评价方式。</w:t>
      </w:r>
      <w:r>
        <w:rPr>
          <w:rFonts w:ascii="Times New Roman" w:eastAsia="方正仿宋_GBK" w:hAnsi="Times New Roman" w:hint="eastAsia"/>
          <w:sz w:val="32"/>
          <w:szCs w:val="32"/>
        </w:rPr>
        <w:t>（</w:t>
      </w:r>
      <w:r>
        <w:rPr>
          <w:rFonts w:ascii="Times New Roman" w:eastAsia="方正仿宋_GBK" w:hAnsi="Times New Roman"/>
          <w:sz w:val="32"/>
          <w:szCs w:val="32"/>
        </w:rPr>
        <w:t>1</w:t>
      </w:r>
      <w:r>
        <w:rPr>
          <w:rFonts w:ascii="Times New Roman" w:eastAsia="方正仿宋_GBK" w:hAnsi="Times New Roman" w:hint="eastAsia"/>
          <w:sz w:val="32"/>
          <w:szCs w:val="32"/>
        </w:rPr>
        <w:t>）课程考核。每门课程结束后严格按照培训方案规定的课程评定办法实施考核。（</w:t>
      </w:r>
      <w:r>
        <w:rPr>
          <w:rFonts w:ascii="Times New Roman" w:eastAsia="方正仿宋_GBK" w:hAnsi="Times New Roman"/>
          <w:sz w:val="32"/>
          <w:szCs w:val="32"/>
        </w:rPr>
        <w:t>2</w:t>
      </w:r>
      <w:r>
        <w:rPr>
          <w:rFonts w:ascii="Times New Roman" w:eastAsia="方正仿宋_GBK" w:hAnsi="Times New Roman" w:hint="eastAsia"/>
          <w:sz w:val="32"/>
          <w:szCs w:val="32"/>
        </w:rPr>
        <w:t>）职业道德、安全生产</w:t>
      </w:r>
      <w:r>
        <w:rPr>
          <w:rFonts w:ascii="Times New Roman" w:eastAsia="方正仿宋_GBK" w:hAnsi="Times New Roman" w:hint="eastAsia"/>
          <w:sz w:val="32"/>
          <w:szCs w:val="32"/>
        </w:rPr>
        <w:lastRenderedPageBreak/>
        <w:t>和工作绩效考核。由企业根据学徒在培训期间的实际表现评定。（</w:t>
      </w:r>
      <w:r>
        <w:rPr>
          <w:rFonts w:ascii="Times New Roman" w:eastAsia="方正仿宋_GBK" w:hAnsi="Times New Roman"/>
          <w:sz w:val="32"/>
          <w:szCs w:val="32"/>
        </w:rPr>
        <w:t>3</w:t>
      </w:r>
      <w:r>
        <w:rPr>
          <w:rFonts w:ascii="Times New Roman" w:eastAsia="方正仿宋_GBK" w:hAnsi="Times New Roman" w:hint="eastAsia"/>
          <w:sz w:val="32"/>
          <w:szCs w:val="32"/>
        </w:rPr>
        <w:t>）职业技能评价。企业和培训机构共同组织职业技能综合考试，考试合格的获取技能培训合格证书。对于国家、行业已颁发国家职业技能标准、行业企业工种岗位规范、专项职业能力考核规范的培训工种，由职业技能鉴定机构或职业技能等级认定单位按照有关规定开展评价，评价合格的获取相应职业资格证书、职业技能等级证书、专项职业能力证书。</w:t>
      </w:r>
    </w:p>
    <w:p w:rsidR="00EE7D0A" w:rsidRDefault="00EE7D0A" w:rsidP="00EE7D0A">
      <w:pPr>
        <w:adjustRightInd w:val="0"/>
        <w:snapToGrid w:val="0"/>
        <w:spacing w:line="590" w:lineRule="atLeast"/>
        <w:ind w:firstLineChars="200" w:firstLine="640"/>
        <w:rPr>
          <w:rFonts w:ascii="Times New Roman" w:eastAsia="方正楷体_GBK" w:hAnsi="Times New Roman"/>
          <w:color w:val="000000"/>
          <w:sz w:val="32"/>
          <w:szCs w:val="32"/>
        </w:rPr>
      </w:pPr>
      <w:r>
        <w:rPr>
          <w:rFonts w:ascii="Times New Roman" w:eastAsia="方正仿宋_GBK" w:hAnsi="Times New Roman"/>
          <w:b/>
          <w:sz w:val="32"/>
          <w:szCs w:val="32"/>
        </w:rPr>
        <w:t>3</w:t>
      </w:r>
      <w:r>
        <w:rPr>
          <w:rFonts w:ascii="Times New Roman" w:eastAsia="方正仿宋_GBK" w:hAnsi="Times New Roman" w:hint="eastAsia"/>
          <w:b/>
          <w:sz w:val="32"/>
          <w:szCs w:val="32"/>
        </w:rPr>
        <w:t>．评价结果认定。</w:t>
      </w:r>
      <w:r>
        <w:rPr>
          <w:rFonts w:ascii="Times New Roman" w:eastAsia="方正仿宋_GBK" w:hAnsi="Times New Roman" w:hint="eastAsia"/>
          <w:sz w:val="32"/>
          <w:szCs w:val="32"/>
        </w:rPr>
        <w:t>（</w:t>
      </w:r>
      <w:r>
        <w:rPr>
          <w:rFonts w:ascii="Times New Roman" w:eastAsia="方正仿宋_GBK" w:hAnsi="Times New Roman"/>
          <w:sz w:val="32"/>
          <w:szCs w:val="32"/>
        </w:rPr>
        <w:t>1</w:t>
      </w:r>
      <w:r>
        <w:rPr>
          <w:rFonts w:ascii="Times New Roman" w:eastAsia="方正仿宋_GBK" w:hAnsi="Times New Roman" w:hint="eastAsia"/>
          <w:sz w:val="32"/>
          <w:szCs w:val="32"/>
        </w:rPr>
        <w:t>）学徒培训合格须具备的条件：未发生严重违反职业道德事件；课程成绩全部合格；安全生产和工作绩效考核成绩均合格；取得相应的职业资格证书、职业技能等级证书、专项职业能力证书或技能培训合格证书。（</w:t>
      </w:r>
      <w:r>
        <w:rPr>
          <w:rFonts w:ascii="Times New Roman" w:eastAsia="方正仿宋_GBK" w:hAnsi="Times New Roman"/>
          <w:sz w:val="32"/>
          <w:szCs w:val="32"/>
        </w:rPr>
        <w:t>2</w:t>
      </w:r>
      <w:r>
        <w:rPr>
          <w:rFonts w:ascii="Times New Roman" w:eastAsia="方正仿宋_GBK" w:hAnsi="Times New Roman" w:hint="eastAsia"/>
          <w:sz w:val="32"/>
          <w:szCs w:val="32"/>
        </w:rPr>
        <w:t>）获取技工院校毕业证书须具备的条件：在技工院校注册非全日制学籍；未发生严重违反职业道德事件；在规定学习期限内，修满学分制教学计划规定的全部课程，且成绩合格；取得相应的职业资格证书、职业技能等级证书、专项职业能力证书或技能培训合格证书。</w:t>
      </w:r>
    </w:p>
    <w:p w:rsidR="00EE7D0A" w:rsidRDefault="00EE7D0A" w:rsidP="00EE7D0A">
      <w:pPr>
        <w:adjustRightInd w:val="0"/>
        <w:snapToGrid w:val="0"/>
        <w:spacing w:line="590" w:lineRule="atLeast"/>
        <w:ind w:firstLineChars="200" w:firstLine="640"/>
        <w:rPr>
          <w:rFonts w:ascii="Times New Roman" w:eastAsia="方正楷体_GBK" w:hAnsi="Times New Roman"/>
          <w:sz w:val="32"/>
          <w:szCs w:val="32"/>
        </w:rPr>
      </w:pPr>
      <w:r>
        <w:rPr>
          <w:rFonts w:ascii="Times New Roman" w:eastAsia="方正楷体_GBK" w:hAnsi="Times New Roman" w:hint="eastAsia"/>
          <w:sz w:val="32"/>
          <w:szCs w:val="32"/>
        </w:rPr>
        <w:t>（四）经费保障</w:t>
      </w:r>
    </w:p>
    <w:p w:rsidR="00EE7D0A" w:rsidRDefault="00EE7D0A" w:rsidP="00EE7D0A">
      <w:pPr>
        <w:adjustRightInd w:val="0"/>
        <w:snapToGrid w:val="0"/>
        <w:spacing w:line="590" w:lineRule="atLeast"/>
        <w:ind w:firstLineChars="200" w:firstLine="640"/>
        <w:rPr>
          <w:rFonts w:ascii="Times New Roman" w:eastAsia="方正仿宋_GBK" w:hAnsi="Times New Roman"/>
          <w:sz w:val="32"/>
          <w:szCs w:val="32"/>
        </w:rPr>
      </w:pPr>
      <w:r>
        <w:rPr>
          <w:rFonts w:ascii="Times New Roman" w:eastAsia="方正仿宋_GBK" w:hAnsi="Times New Roman"/>
          <w:b/>
          <w:sz w:val="32"/>
          <w:szCs w:val="32"/>
        </w:rPr>
        <w:t>1</w:t>
      </w:r>
      <w:r>
        <w:rPr>
          <w:rFonts w:ascii="Times New Roman" w:eastAsia="方正仿宋_GBK" w:hAnsi="Times New Roman" w:hint="eastAsia"/>
          <w:b/>
          <w:sz w:val="32"/>
          <w:szCs w:val="32"/>
        </w:rPr>
        <w:t>．企业工资津贴。</w:t>
      </w:r>
      <w:r>
        <w:rPr>
          <w:rFonts w:ascii="Times New Roman" w:eastAsia="方正仿宋_GBK" w:hAnsi="Times New Roman" w:hint="eastAsia"/>
          <w:sz w:val="32"/>
          <w:szCs w:val="32"/>
        </w:rPr>
        <w:t>学徒在学习培训期间，企业应当按照劳动合同法的规定支付工资，且工资不得低于企业所在地最低工资标准，并按规定缴纳社会保险。鼓励企业根据生产实际弹性安排学徒培训时间，为工作时间参加培训的学徒正常计发工资。承担带徒任务的企业导师享受导师带徒津贴，津贴标准由企业确定，津贴由企业承担。</w:t>
      </w:r>
    </w:p>
    <w:p w:rsidR="00EE7D0A" w:rsidRDefault="00EE7D0A" w:rsidP="00EE7D0A">
      <w:pPr>
        <w:adjustRightInd w:val="0"/>
        <w:snapToGrid w:val="0"/>
        <w:spacing w:line="590" w:lineRule="atLeast"/>
        <w:ind w:firstLineChars="200" w:firstLine="640"/>
        <w:rPr>
          <w:rFonts w:ascii="Times New Roman" w:eastAsia="方正仿宋_GBK" w:hAnsi="Times New Roman"/>
          <w:sz w:val="32"/>
          <w:szCs w:val="32"/>
        </w:rPr>
      </w:pPr>
      <w:r>
        <w:rPr>
          <w:rFonts w:ascii="Times New Roman" w:eastAsia="方正仿宋_GBK" w:hAnsi="Times New Roman"/>
          <w:b/>
          <w:sz w:val="32"/>
          <w:szCs w:val="32"/>
        </w:rPr>
        <w:lastRenderedPageBreak/>
        <w:t>2</w:t>
      </w:r>
      <w:r>
        <w:rPr>
          <w:rFonts w:ascii="Times New Roman" w:eastAsia="方正仿宋_GBK" w:hAnsi="Times New Roman" w:hint="eastAsia"/>
          <w:b/>
          <w:sz w:val="32"/>
          <w:szCs w:val="32"/>
        </w:rPr>
        <w:t>．企业费用列支。</w:t>
      </w:r>
      <w:r>
        <w:rPr>
          <w:rFonts w:ascii="Times New Roman" w:eastAsia="方正仿宋_GBK" w:hAnsi="Times New Roman" w:hint="eastAsia"/>
          <w:sz w:val="32"/>
          <w:szCs w:val="32"/>
        </w:rPr>
        <w:t>企业按照与培训机构签订的合作协议约定，向培训机构支付学徒培训费用，所需资金从企业职工教育经费中列支。企业对学徒开展在岗培训、业务研修等企业内部发生的费用，符合有关政策规定的，可从企业职工教育经费中列支。</w:t>
      </w:r>
    </w:p>
    <w:p w:rsidR="00EE7D0A" w:rsidRDefault="00EE7D0A" w:rsidP="00EE7D0A">
      <w:pPr>
        <w:adjustRightInd w:val="0"/>
        <w:snapToGrid w:val="0"/>
        <w:spacing w:line="590" w:lineRule="atLeast"/>
        <w:ind w:firstLineChars="200" w:firstLine="640"/>
        <w:rPr>
          <w:rFonts w:ascii="Times New Roman" w:eastAsia="方正仿宋_GBK" w:hAnsi="Times New Roman"/>
          <w:sz w:val="32"/>
          <w:szCs w:val="32"/>
        </w:rPr>
      </w:pPr>
      <w:r>
        <w:rPr>
          <w:rFonts w:ascii="Times New Roman" w:eastAsia="方正仿宋_GBK" w:hAnsi="Times New Roman"/>
          <w:b/>
          <w:sz w:val="32"/>
          <w:szCs w:val="32"/>
        </w:rPr>
        <w:t>3</w:t>
      </w:r>
      <w:r>
        <w:rPr>
          <w:rFonts w:ascii="Times New Roman" w:eastAsia="方正仿宋_GBK" w:hAnsi="Times New Roman" w:hint="eastAsia"/>
          <w:b/>
          <w:sz w:val="32"/>
          <w:szCs w:val="32"/>
        </w:rPr>
        <w:t>．政府补贴。</w:t>
      </w:r>
      <w:r>
        <w:rPr>
          <w:rFonts w:ascii="Times New Roman" w:eastAsia="方正仿宋_GBK" w:hAnsi="Times New Roman" w:hint="eastAsia"/>
          <w:sz w:val="32"/>
          <w:szCs w:val="32"/>
        </w:rPr>
        <w:t>人力资源社会保障部门会同财政部门对开展学徒培训的企业按规定给予职业培训补贴，补贴资金从就业补助资金列支（《江苏省职业技能提升行动实施方案（</w:t>
      </w:r>
      <w:r>
        <w:rPr>
          <w:rFonts w:ascii="Times New Roman" w:eastAsia="方正仿宋_GBK" w:hAnsi="Times New Roman"/>
          <w:sz w:val="32"/>
          <w:szCs w:val="32"/>
        </w:rPr>
        <w:t>2019—2021</w:t>
      </w:r>
      <w:r>
        <w:rPr>
          <w:rFonts w:ascii="Times New Roman" w:eastAsia="方正仿宋_GBK" w:hAnsi="Times New Roman" w:hint="eastAsia"/>
          <w:sz w:val="32"/>
          <w:szCs w:val="32"/>
        </w:rPr>
        <w:t>年）》执行期间，补贴资金优先从失业保险基金结余支持职业技能提升行动专项资金中列支）。未经备案或未列入培训计划的学徒培训不享受本文件规定的补贴。</w:t>
      </w:r>
    </w:p>
    <w:p w:rsidR="00EE7D0A" w:rsidRDefault="00EE7D0A" w:rsidP="00EE7D0A">
      <w:pPr>
        <w:adjustRightInd w:val="0"/>
        <w:snapToGrid w:val="0"/>
        <w:spacing w:line="590" w:lineRule="atLeas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w:t>
      </w:r>
      <w:r>
        <w:rPr>
          <w:rFonts w:ascii="Times New Roman" w:eastAsia="方正仿宋_GBK" w:hAnsi="Times New Roman"/>
          <w:sz w:val="32"/>
          <w:szCs w:val="32"/>
        </w:rPr>
        <w:t>1</w:t>
      </w:r>
      <w:r>
        <w:rPr>
          <w:rFonts w:ascii="Times New Roman" w:eastAsia="方正仿宋_GBK" w:hAnsi="Times New Roman" w:hint="eastAsia"/>
          <w:sz w:val="32"/>
          <w:szCs w:val="32"/>
        </w:rPr>
        <w:t>）补贴标准。学徒培训达到中级工水平的，补贴标准为每人每年</w:t>
      </w:r>
      <w:r>
        <w:rPr>
          <w:rFonts w:ascii="Times New Roman" w:eastAsia="方正仿宋_GBK" w:hAnsi="Times New Roman"/>
          <w:sz w:val="32"/>
          <w:szCs w:val="32"/>
        </w:rPr>
        <w:t>4000</w:t>
      </w:r>
      <w:r>
        <w:rPr>
          <w:rFonts w:ascii="Times New Roman" w:eastAsia="方正仿宋_GBK" w:hAnsi="Times New Roman" w:hint="eastAsia"/>
          <w:sz w:val="32"/>
          <w:szCs w:val="32"/>
        </w:rPr>
        <w:t>元；达到高级工水平的，补贴标准为每人每年</w:t>
      </w:r>
      <w:r>
        <w:rPr>
          <w:rFonts w:ascii="Times New Roman" w:eastAsia="方正仿宋_GBK" w:hAnsi="Times New Roman"/>
          <w:sz w:val="32"/>
          <w:szCs w:val="32"/>
        </w:rPr>
        <w:t>5000</w:t>
      </w:r>
      <w:r>
        <w:rPr>
          <w:rFonts w:ascii="Times New Roman" w:eastAsia="方正仿宋_GBK" w:hAnsi="Times New Roman" w:hint="eastAsia"/>
          <w:sz w:val="32"/>
          <w:szCs w:val="32"/>
        </w:rPr>
        <w:t>元；达到技师水平的，补贴标准为每人每年</w:t>
      </w:r>
      <w:r>
        <w:rPr>
          <w:rFonts w:ascii="Times New Roman" w:eastAsia="方正仿宋_GBK" w:hAnsi="Times New Roman"/>
          <w:sz w:val="32"/>
          <w:szCs w:val="32"/>
        </w:rPr>
        <w:t>6000</w:t>
      </w:r>
      <w:r>
        <w:rPr>
          <w:rFonts w:ascii="Times New Roman" w:eastAsia="方正仿宋_GBK" w:hAnsi="Times New Roman" w:hint="eastAsia"/>
          <w:sz w:val="32"/>
          <w:szCs w:val="32"/>
        </w:rPr>
        <w:t>元；达到高级技师水平的，补贴标准为每人每年</w:t>
      </w:r>
      <w:r>
        <w:rPr>
          <w:rFonts w:ascii="Times New Roman" w:eastAsia="方正仿宋_GBK" w:hAnsi="Times New Roman"/>
          <w:sz w:val="32"/>
          <w:szCs w:val="32"/>
        </w:rPr>
        <w:t>8000</w:t>
      </w:r>
      <w:r>
        <w:rPr>
          <w:rFonts w:ascii="Times New Roman" w:eastAsia="方正仿宋_GBK" w:hAnsi="Times New Roman" w:hint="eastAsia"/>
          <w:sz w:val="32"/>
          <w:szCs w:val="32"/>
        </w:rPr>
        <w:t>元。补贴标准根据经济发展、培训成本、物价指数等情况逐步提高。</w:t>
      </w:r>
    </w:p>
    <w:p w:rsidR="00EE7D0A" w:rsidRDefault="00EE7D0A" w:rsidP="00EE7D0A">
      <w:pPr>
        <w:adjustRightInd w:val="0"/>
        <w:snapToGrid w:val="0"/>
        <w:spacing w:line="590" w:lineRule="atLeas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w:t>
      </w:r>
      <w:r>
        <w:rPr>
          <w:rFonts w:ascii="Times New Roman" w:eastAsia="方正仿宋_GBK" w:hAnsi="Times New Roman"/>
          <w:sz w:val="32"/>
          <w:szCs w:val="32"/>
        </w:rPr>
        <w:t>2</w:t>
      </w:r>
      <w:r>
        <w:rPr>
          <w:rFonts w:ascii="Times New Roman" w:eastAsia="方正仿宋_GBK" w:hAnsi="Times New Roman" w:hint="eastAsia"/>
          <w:sz w:val="32"/>
          <w:szCs w:val="32"/>
        </w:rPr>
        <w:t>）预支补贴拨付。经所在地人力资源社会保障部门备案、审核列入培训计划的学徒培训，由财政部门按规定向企业预支不超过</w:t>
      </w:r>
      <w:r>
        <w:rPr>
          <w:rFonts w:ascii="Times New Roman" w:eastAsia="方正仿宋_GBK" w:hAnsi="Times New Roman"/>
          <w:sz w:val="32"/>
          <w:szCs w:val="32"/>
        </w:rPr>
        <w:t>50%</w:t>
      </w:r>
      <w:r>
        <w:rPr>
          <w:rFonts w:ascii="Times New Roman" w:eastAsia="方正仿宋_GBK" w:hAnsi="Times New Roman" w:hint="eastAsia"/>
          <w:sz w:val="32"/>
          <w:szCs w:val="32"/>
        </w:rPr>
        <w:t>的补贴资金。</w:t>
      </w:r>
    </w:p>
    <w:p w:rsidR="00EE7D0A" w:rsidRDefault="00EE7D0A" w:rsidP="00EE7D0A">
      <w:pPr>
        <w:adjustRightInd w:val="0"/>
        <w:snapToGrid w:val="0"/>
        <w:spacing w:line="590" w:lineRule="atLeas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w:t>
      </w:r>
      <w:r>
        <w:rPr>
          <w:rFonts w:ascii="Times New Roman" w:eastAsia="方正仿宋_GBK" w:hAnsi="Times New Roman"/>
          <w:sz w:val="32"/>
          <w:szCs w:val="32"/>
        </w:rPr>
        <w:t>3</w:t>
      </w:r>
      <w:r>
        <w:rPr>
          <w:rFonts w:ascii="Times New Roman" w:eastAsia="方正仿宋_GBK" w:hAnsi="Times New Roman" w:hint="eastAsia"/>
          <w:sz w:val="32"/>
          <w:szCs w:val="32"/>
        </w:rPr>
        <w:t>）后续补贴申领与拨付。学徒培训任务完成后，企业在学徒取得职业资格证书后向所在地人力资源社会保障部门申请后续补贴资金，并提交以下申请材料：企业新型学徒制培训补贴资金申请表（详见附件</w:t>
      </w:r>
      <w:r>
        <w:rPr>
          <w:rFonts w:ascii="Times New Roman" w:eastAsia="方正仿宋_GBK" w:hAnsi="Times New Roman"/>
          <w:sz w:val="32"/>
          <w:szCs w:val="32"/>
        </w:rPr>
        <w:t>6</w:t>
      </w:r>
      <w:r>
        <w:rPr>
          <w:rFonts w:ascii="Times New Roman" w:eastAsia="方正仿宋_GBK" w:hAnsi="Times New Roman" w:hint="eastAsia"/>
          <w:sz w:val="32"/>
          <w:szCs w:val="32"/>
        </w:rPr>
        <w:t>）、企业新型学徒制培训后续补贴申领</w:t>
      </w:r>
      <w:r>
        <w:rPr>
          <w:rFonts w:ascii="Times New Roman" w:eastAsia="方正仿宋_GBK" w:hAnsi="Times New Roman" w:hint="eastAsia"/>
          <w:sz w:val="32"/>
          <w:szCs w:val="32"/>
        </w:rPr>
        <w:lastRenderedPageBreak/>
        <w:t>明细表（详见附件</w:t>
      </w:r>
      <w:r>
        <w:rPr>
          <w:rFonts w:ascii="Times New Roman" w:eastAsia="方正仿宋_GBK" w:hAnsi="Times New Roman"/>
          <w:sz w:val="32"/>
          <w:szCs w:val="32"/>
        </w:rPr>
        <w:t>7</w:t>
      </w:r>
      <w:r>
        <w:rPr>
          <w:rFonts w:ascii="Times New Roman" w:eastAsia="方正仿宋_GBK" w:hAnsi="Times New Roman" w:hint="eastAsia"/>
          <w:sz w:val="32"/>
          <w:szCs w:val="32"/>
        </w:rPr>
        <w:t>）及职业资格证书编号或复印件；不低于</w:t>
      </w:r>
      <w:r>
        <w:rPr>
          <w:rFonts w:ascii="Times New Roman" w:eastAsia="方正仿宋_GBK" w:hAnsi="Times New Roman"/>
          <w:sz w:val="32"/>
          <w:szCs w:val="32"/>
        </w:rPr>
        <w:t>10</w:t>
      </w:r>
      <w:r>
        <w:rPr>
          <w:rFonts w:ascii="Times New Roman" w:eastAsia="方正仿宋_GBK" w:hAnsi="Times New Roman" w:hint="eastAsia"/>
          <w:sz w:val="32"/>
          <w:szCs w:val="32"/>
        </w:rPr>
        <w:t>次的培训视频资料；培训机构出具的行政事业性收费票据（或税务发票）等符合财务管理规定的凭证。经企业所在地人力资源社会保障部门审核后，由同级财政部门按规定向企业据实拨付后续补贴资金。</w:t>
      </w:r>
    </w:p>
    <w:p w:rsidR="00EE7D0A" w:rsidRDefault="00EE7D0A" w:rsidP="00EE7D0A">
      <w:pPr>
        <w:adjustRightInd w:val="0"/>
        <w:snapToGrid w:val="0"/>
        <w:spacing w:line="590" w:lineRule="atLeast"/>
        <w:ind w:firstLineChars="200" w:firstLine="640"/>
        <w:rPr>
          <w:rFonts w:ascii="Times New Roman" w:eastAsia="方正仿宋_GBK" w:hAnsi="Times New Roman"/>
          <w:sz w:val="32"/>
          <w:szCs w:val="32"/>
        </w:rPr>
      </w:pPr>
      <w:r>
        <w:rPr>
          <w:rFonts w:ascii="Times New Roman" w:eastAsia="方正仿宋_GBK" w:hAnsi="Times New Roman"/>
          <w:b/>
          <w:sz w:val="32"/>
          <w:szCs w:val="32"/>
        </w:rPr>
        <w:t>4</w:t>
      </w:r>
      <w:r>
        <w:rPr>
          <w:rFonts w:ascii="Times New Roman" w:eastAsia="方正仿宋_GBK" w:hAnsi="Times New Roman" w:hint="eastAsia"/>
          <w:b/>
          <w:sz w:val="32"/>
          <w:szCs w:val="32"/>
        </w:rPr>
        <w:t>．工作经费。</w:t>
      </w:r>
      <w:r>
        <w:rPr>
          <w:rFonts w:ascii="Times New Roman" w:eastAsia="方正仿宋_GBK" w:hAnsi="Times New Roman" w:hint="eastAsia"/>
          <w:sz w:val="32"/>
          <w:szCs w:val="32"/>
        </w:rPr>
        <w:t>有条件的地区可安排工作经费，对学徒培训教材开发、师资建设、管理人员培训、管理平台开发等基础工作给予支持。支持承担学徒培训任务工作的培训机构提升培训基础能力。</w:t>
      </w:r>
    </w:p>
    <w:p w:rsidR="00EE7D0A" w:rsidRDefault="00EE7D0A" w:rsidP="00EE7D0A">
      <w:pPr>
        <w:adjustRightInd w:val="0"/>
        <w:snapToGrid w:val="0"/>
        <w:spacing w:line="590" w:lineRule="atLeast"/>
        <w:ind w:firstLineChars="200" w:firstLine="640"/>
        <w:rPr>
          <w:rFonts w:ascii="Times New Roman" w:eastAsia="方正仿宋_GBK" w:hAnsi="Times New Roman"/>
          <w:sz w:val="32"/>
          <w:szCs w:val="32"/>
        </w:rPr>
      </w:pPr>
      <w:r>
        <w:rPr>
          <w:rFonts w:ascii="Times New Roman" w:eastAsia="方正仿宋_GBK" w:hAnsi="Times New Roman"/>
          <w:b/>
          <w:sz w:val="32"/>
          <w:szCs w:val="32"/>
        </w:rPr>
        <w:t>5</w:t>
      </w:r>
      <w:r>
        <w:rPr>
          <w:rFonts w:ascii="Times New Roman" w:eastAsia="方正仿宋_GBK" w:hAnsi="Times New Roman" w:hint="eastAsia"/>
          <w:b/>
          <w:sz w:val="32"/>
          <w:szCs w:val="32"/>
        </w:rPr>
        <w:t>．其他补贴。</w:t>
      </w:r>
      <w:r>
        <w:rPr>
          <w:rFonts w:ascii="Times New Roman" w:eastAsia="方正仿宋_GBK" w:hAnsi="Times New Roman" w:hint="eastAsia"/>
          <w:sz w:val="32"/>
          <w:szCs w:val="32"/>
        </w:rPr>
        <w:t>对参加学徒培训通过初次职业技能鉴定的人员，符合就业补助资金管理办法规定的，给予职业技能鉴定补贴；对参加学徒培训的就业困难人员和毕业年度高校毕业生，符合就业补助资金管理办法规定的，落实社保补贴政策。</w:t>
      </w:r>
    </w:p>
    <w:p w:rsidR="00EE7D0A" w:rsidRDefault="00EE7D0A" w:rsidP="00EE7D0A">
      <w:pPr>
        <w:adjustRightInd w:val="0"/>
        <w:snapToGrid w:val="0"/>
        <w:spacing w:line="590" w:lineRule="atLeast"/>
        <w:ind w:firstLineChars="200" w:firstLine="640"/>
        <w:rPr>
          <w:rFonts w:ascii="Times New Roman" w:eastAsia="方正楷体_GBK" w:hAnsi="Times New Roman"/>
          <w:sz w:val="32"/>
          <w:szCs w:val="32"/>
        </w:rPr>
      </w:pPr>
      <w:r>
        <w:rPr>
          <w:rFonts w:ascii="Times New Roman" w:eastAsia="方正楷体_GBK" w:hAnsi="Times New Roman" w:hint="eastAsia"/>
          <w:sz w:val="32"/>
          <w:szCs w:val="32"/>
        </w:rPr>
        <w:t>（五）监督管理</w:t>
      </w:r>
    </w:p>
    <w:p w:rsidR="00EE7D0A" w:rsidRDefault="00EE7D0A" w:rsidP="00EE7D0A">
      <w:pPr>
        <w:adjustRightInd w:val="0"/>
        <w:snapToGrid w:val="0"/>
        <w:spacing w:line="590" w:lineRule="atLeas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对企业新型学徒</w:t>
      </w:r>
      <w:proofErr w:type="gramStart"/>
      <w:r>
        <w:rPr>
          <w:rFonts w:ascii="Times New Roman" w:eastAsia="方正仿宋_GBK" w:hAnsi="Times New Roman" w:hint="eastAsia"/>
          <w:sz w:val="32"/>
          <w:szCs w:val="32"/>
        </w:rPr>
        <w:t>制项目</w:t>
      </w:r>
      <w:proofErr w:type="gramEnd"/>
      <w:r>
        <w:rPr>
          <w:rFonts w:ascii="Times New Roman" w:eastAsia="方正仿宋_GBK" w:hAnsi="Times New Roman" w:hint="eastAsia"/>
          <w:sz w:val="32"/>
          <w:szCs w:val="32"/>
        </w:rPr>
        <w:t>实施目录清单管理，制定企业目录、培训机构目录，及时向社会公开并实行动态调整。对企业新型学徒实施实名制信息管理，指导企业建立培训档案，详细记录参训人员的姓名、年龄、性别、身份证号、学历、培训职业（工种）、培训班次、培训时间、考核成绩、技能等级和联系方式等，以备查验。鼓励各地依托专业机构，对辖区内企业新型学徒制工作开展第三方绩效评估。</w:t>
      </w:r>
    </w:p>
    <w:p w:rsidR="00EE7D0A" w:rsidRDefault="00EE7D0A" w:rsidP="00EE7D0A">
      <w:pPr>
        <w:adjustRightInd w:val="0"/>
        <w:snapToGrid w:val="0"/>
        <w:spacing w:line="590" w:lineRule="atLeas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各地要建立公开、透明的培训监管制度，对培训机构和培训</w:t>
      </w:r>
      <w:r>
        <w:rPr>
          <w:rFonts w:ascii="Times New Roman" w:eastAsia="方正仿宋_GBK" w:hAnsi="Times New Roman" w:hint="eastAsia"/>
          <w:sz w:val="32"/>
          <w:szCs w:val="32"/>
        </w:rPr>
        <w:lastRenderedPageBreak/>
        <w:t>过程、培训结果加强监管，实时监控，严格考核验收。要加强信息化监管，结合国家“金保工程”二期、“江苏人才信息港”、“全省人力资源社会保障一体化信息平台”建设，建立基于互联网的职业培训公共服务和监管平台，推行网上备案审核制度，实现信息联通共享。要加强辖区内企业新型学徒</w:t>
      </w:r>
      <w:proofErr w:type="gramStart"/>
      <w:r>
        <w:rPr>
          <w:rFonts w:ascii="Times New Roman" w:eastAsia="方正仿宋_GBK" w:hAnsi="Times New Roman" w:hint="eastAsia"/>
          <w:sz w:val="32"/>
          <w:szCs w:val="32"/>
        </w:rPr>
        <w:t>制项目</w:t>
      </w:r>
      <w:proofErr w:type="gramEnd"/>
      <w:r>
        <w:rPr>
          <w:rFonts w:ascii="Times New Roman" w:eastAsia="方正仿宋_GBK" w:hAnsi="Times New Roman" w:hint="eastAsia"/>
          <w:sz w:val="32"/>
          <w:szCs w:val="32"/>
        </w:rPr>
        <w:t>的中期检查和定期抽查，及时通报公示项目实施情况（特别是学徒流失情况），对实施不规范的单位责令整改、停办。对学徒流失率超过</w:t>
      </w:r>
      <w:r>
        <w:rPr>
          <w:rFonts w:ascii="Times New Roman" w:eastAsia="方正仿宋_GBK" w:hAnsi="Times New Roman"/>
          <w:sz w:val="32"/>
          <w:szCs w:val="32"/>
        </w:rPr>
        <w:t>50%</w:t>
      </w:r>
      <w:r>
        <w:rPr>
          <w:rFonts w:ascii="Times New Roman" w:eastAsia="方正仿宋_GBK" w:hAnsi="Times New Roman" w:hint="eastAsia"/>
          <w:sz w:val="32"/>
          <w:szCs w:val="32"/>
        </w:rPr>
        <w:t>的项目，停拨后续补贴资金。对企业与培训机构存在的弄虚作假、虚报冒领行为，一经查实立即停止当年承担的培训任务并收回预支的补贴资金，依法追究责任单位和责任人员的相应责任，涉嫌犯罪的，依法移送司法机关处理。</w:t>
      </w:r>
    </w:p>
    <w:p w:rsidR="00EE7D0A" w:rsidRDefault="00EE7D0A" w:rsidP="00EE7D0A">
      <w:pPr>
        <w:adjustRightInd w:val="0"/>
        <w:snapToGrid w:val="0"/>
        <w:spacing w:line="590" w:lineRule="atLeast"/>
        <w:ind w:firstLineChars="200" w:firstLine="640"/>
        <w:rPr>
          <w:rFonts w:ascii="Times New Roman" w:eastAsia="方正黑体_GBK" w:hAnsi="Times New Roman"/>
          <w:sz w:val="32"/>
          <w:szCs w:val="32"/>
        </w:rPr>
      </w:pPr>
      <w:r>
        <w:rPr>
          <w:rFonts w:ascii="Times New Roman" w:eastAsia="方正黑体_GBK" w:hAnsi="Times New Roman" w:hint="eastAsia"/>
          <w:sz w:val="32"/>
          <w:szCs w:val="32"/>
        </w:rPr>
        <w:t>四、服务保障</w:t>
      </w:r>
    </w:p>
    <w:p w:rsidR="00EE7D0A" w:rsidRDefault="00EE7D0A" w:rsidP="00EE7D0A">
      <w:pPr>
        <w:adjustRightInd w:val="0"/>
        <w:snapToGrid w:val="0"/>
        <w:spacing w:line="590" w:lineRule="atLeast"/>
        <w:ind w:firstLineChars="200" w:firstLine="640"/>
        <w:rPr>
          <w:rFonts w:ascii="Times New Roman" w:eastAsia="方正仿宋_GBK" w:hAnsi="Times New Roman"/>
          <w:sz w:val="32"/>
          <w:szCs w:val="32"/>
        </w:rPr>
      </w:pPr>
      <w:r>
        <w:rPr>
          <w:rFonts w:ascii="Times New Roman" w:eastAsia="方正楷体_GBK" w:hAnsi="Times New Roman" w:hint="eastAsia"/>
          <w:sz w:val="32"/>
          <w:szCs w:val="32"/>
        </w:rPr>
        <w:t>（一）加强组织领导。</w:t>
      </w:r>
      <w:r>
        <w:rPr>
          <w:rFonts w:ascii="Times New Roman" w:eastAsia="方正仿宋_GBK" w:hAnsi="Times New Roman" w:hint="eastAsia"/>
          <w:sz w:val="32"/>
          <w:szCs w:val="32"/>
        </w:rPr>
        <w:t>各地要进一步提高认识，增强责任感和紧迫感，把推行企业新型学徒制作为推行终身职业技能培训制度、加强技能人才队伍建设的重要工作内容，制定工作方案，认真组织实施。要建立人力资源社会保障部门牵头，财政等有关部门密切配合、协同推进的工作机制，加强组织领导，全面推动实施。各设区市人力资源社会保障部门要对辖区内县（市、区）人力资源社会保障部门的企业新型学徒制工作加强培训、指导和督促。鼓励各地充分发挥行业协会、职业教育集团、校企合作联盟等组织的作用，加强企业新型学徒制组织实施和研究。</w:t>
      </w:r>
    </w:p>
    <w:p w:rsidR="00EE7D0A" w:rsidRDefault="00EE7D0A" w:rsidP="00EE7D0A">
      <w:pPr>
        <w:adjustRightInd w:val="0"/>
        <w:snapToGrid w:val="0"/>
        <w:spacing w:line="590" w:lineRule="atLeast"/>
        <w:ind w:firstLineChars="200" w:firstLine="640"/>
        <w:rPr>
          <w:rFonts w:ascii="Times New Roman" w:eastAsia="方正仿宋_GBK" w:hAnsi="Times New Roman"/>
          <w:sz w:val="32"/>
          <w:szCs w:val="32"/>
        </w:rPr>
      </w:pPr>
      <w:r>
        <w:rPr>
          <w:rFonts w:ascii="Times New Roman" w:eastAsia="方正楷体_GBK" w:hAnsi="Times New Roman" w:hint="eastAsia"/>
          <w:sz w:val="32"/>
          <w:szCs w:val="32"/>
        </w:rPr>
        <w:t>（二）强化工作服务。</w:t>
      </w:r>
      <w:r>
        <w:rPr>
          <w:rFonts w:ascii="方正仿宋_GBK" w:eastAsia="方正仿宋_GBK" w:hAnsi="Times New Roman" w:hint="eastAsia"/>
          <w:sz w:val="32"/>
          <w:szCs w:val="32"/>
        </w:rPr>
        <w:t>各地人力资源社会保障部门</w:t>
      </w:r>
      <w:r>
        <w:rPr>
          <w:rFonts w:ascii="Times New Roman" w:eastAsia="方正仿宋_GBK" w:hAnsi="Times New Roman" w:hint="eastAsia"/>
          <w:sz w:val="32"/>
          <w:szCs w:val="32"/>
        </w:rPr>
        <w:t>要制定学</w:t>
      </w:r>
      <w:r>
        <w:rPr>
          <w:rFonts w:ascii="Times New Roman" w:eastAsia="方正仿宋_GBK" w:hAnsi="Times New Roman" w:hint="eastAsia"/>
          <w:sz w:val="32"/>
          <w:szCs w:val="32"/>
        </w:rPr>
        <w:lastRenderedPageBreak/>
        <w:t>徒培训备案审核、补贴申领等办事指南，简化工作流程，提高服务效率。要明确专人承担政策解读任务，向社会公布工作联系人及联系方式，将企业新型学徒</w:t>
      </w:r>
      <w:proofErr w:type="gramStart"/>
      <w:r>
        <w:rPr>
          <w:rFonts w:ascii="Times New Roman" w:eastAsia="方正仿宋_GBK" w:hAnsi="Times New Roman" w:hint="eastAsia"/>
          <w:sz w:val="32"/>
          <w:szCs w:val="32"/>
        </w:rPr>
        <w:t>制政策</w:t>
      </w:r>
      <w:proofErr w:type="gramEnd"/>
      <w:r>
        <w:rPr>
          <w:rFonts w:ascii="Times New Roman" w:eastAsia="方正仿宋_GBK" w:hAnsi="Times New Roman" w:hint="eastAsia"/>
          <w:sz w:val="32"/>
          <w:szCs w:val="32"/>
        </w:rPr>
        <w:t>咨询纳入江苏省</w:t>
      </w:r>
      <w:r>
        <w:rPr>
          <w:rFonts w:ascii="Times New Roman" w:eastAsia="方正仿宋_GBK" w:hAnsi="Times New Roman"/>
          <w:sz w:val="32"/>
          <w:szCs w:val="32"/>
        </w:rPr>
        <w:t>12333</w:t>
      </w:r>
      <w:r>
        <w:rPr>
          <w:rFonts w:ascii="Times New Roman" w:eastAsia="方正仿宋_GBK" w:hAnsi="Times New Roman" w:hint="eastAsia"/>
          <w:sz w:val="32"/>
          <w:szCs w:val="32"/>
        </w:rPr>
        <w:t>综合服务平台。职业技能鉴定机构要提供便捷高效的鉴定服务。支持承担学徒培训任务的企业、培训机构建立专门机构，制定岗位职责，配置足额人员，加强对企业导师、院校教师等师资的培训。各地财政部门要切实做好企业新型学徒制培训经费保障工作，及时足额拨付补贴资金。健全资金管理制度，提高资金使用效益，确保资金使用安全。</w:t>
      </w:r>
    </w:p>
    <w:p w:rsidR="00EE7D0A" w:rsidRDefault="00EE7D0A" w:rsidP="00EE7D0A">
      <w:pPr>
        <w:adjustRightInd w:val="0"/>
        <w:snapToGrid w:val="0"/>
        <w:spacing w:line="590" w:lineRule="atLeast"/>
        <w:ind w:firstLineChars="200" w:firstLine="640"/>
        <w:rPr>
          <w:rFonts w:ascii="Times New Roman" w:eastAsia="方正仿宋_GBK" w:hAnsi="Times New Roman"/>
          <w:sz w:val="32"/>
          <w:szCs w:val="32"/>
        </w:rPr>
      </w:pPr>
      <w:r>
        <w:rPr>
          <w:rFonts w:ascii="Times New Roman" w:eastAsia="方正楷体_GBK" w:hAnsi="Times New Roman" w:hint="eastAsia"/>
          <w:sz w:val="32"/>
          <w:szCs w:val="32"/>
        </w:rPr>
        <w:t>（三）加大激励力度。</w:t>
      </w:r>
      <w:r>
        <w:rPr>
          <w:rFonts w:ascii="Times New Roman" w:eastAsia="方正仿宋_GBK" w:hAnsi="Times New Roman" w:hint="eastAsia"/>
          <w:sz w:val="32"/>
          <w:szCs w:val="32"/>
        </w:rPr>
        <w:t>各地人力资源社会保障部门每年可视情况评选一部分企业新型学徒</w:t>
      </w:r>
      <w:proofErr w:type="gramStart"/>
      <w:r>
        <w:rPr>
          <w:rFonts w:ascii="Times New Roman" w:eastAsia="方正仿宋_GBK" w:hAnsi="Times New Roman" w:hint="eastAsia"/>
          <w:sz w:val="32"/>
          <w:szCs w:val="32"/>
        </w:rPr>
        <w:t>制优秀</w:t>
      </w:r>
      <w:proofErr w:type="gramEnd"/>
      <w:r>
        <w:rPr>
          <w:rFonts w:ascii="Times New Roman" w:eastAsia="方正仿宋_GBK" w:hAnsi="Times New Roman" w:hint="eastAsia"/>
          <w:sz w:val="32"/>
          <w:szCs w:val="32"/>
        </w:rPr>
        <w:t>案例，由省级人力资源社会保障部门统一通报并推广。对实施企业新型学徒</w:t>
      </w:r>
      <w:proofErr w:type="gramStart"/>
      <w:r>
        <w:rPr>
          <w:rFonts w:ascii="Times New Roman" w:eastAsia="方正仿宋_GBK" w:hAnsi="Times New Roman" w:hint="eastAsia"/>
          <w:sz w:val="32"/>
          <w:szCs w:val="32"/>
        </w:rPr>
        <w:t>制成效</w:t>
      </w:r>
      <w:proofErr w:type="gramEnd"/>
      <w:r>
        <w:rPr>
          <w:rFonts w:ascii="Times New Roman" w:eastAsia="方正仿宋_GBK" w:hAnsi="Times New Roman" w:hint="eastAsia"/>
          <w:sz w:val="32"/>
          <w:szCs w:val="32"/>
        </w:rPr>
        <w:t>显著，发挥示范引领作用的企业和培训机构，在高技能人才和技工院校重点项目建设中予以倾斜，优先推荐申报产教融合型企业。对参与企业新型学徒制培训工作成绩突出的技工院校教师，在参加职称评定、教学成果评选、高技能人才项目评审时，同等条件下优先考虑。鼓励企业、培训机构将企业新型学徒制培训工作成效作为员工绩效考核、薪酬待遇、职称晋升、评优评先的重要依据。鼓励企业对学习成绩、考核评价优异的学徒高定一级技能工资，给予一定的奖励，并优先纳入企业培训</w:t>
      </w:r>
      <w:proofErr w:type="gramStart"/>
      <w:r>
        <w:rPr>
          <w:rFonts w:ascii="Times New Roman" w:eastAsia="方正仿宋_GBK" w:hAnsi="Times New Roman" w:hint="eastAsia"/>
          <w:sz w:val="32"/>
          <w:szCs w:val="32"/>
        </w:rPr>
        <w:t>师培养</w:t>
      </w:r>
      <w:proofErr w:type="gramEnd"/>
      <w:r>
        <w:rPr>
          <w:rFonts w:ascii="Times New Roman" w:eastAsia="方正仿宋_GBK" w:hAnsi="Times New Roman" w:hint="eastAsia"/>
          <w:sz w:val="32"/>
          <w:szCs w:val="32"/>
        </w:rPr>
        <w:t>范围。</w:t>
      </w:r>
    </w:p>
    <w:p w:rsidR="00EE7D0A" w:rsidRDefault="00EE7D0A" w:rsidP="00EE7D0A">
      <w:pPr>
        <w:adjustRightInd w:val="0"/>
        <w:snapToGrid w:val="0"/>
        <w:spacing w:line="590" w:lineRule="atLeast"/>
        <w:ind w:firstLineChars="200" w:firstLine="640"/>
        <w:rPr>
          <w:rFonts w:ascii="Times New Roman" w:eastAsia="方正仿宋_GBK" w:hAnsi="Times New Roman"/>
          <w:sz w:val="32"/>
          <w:szCs w:val="32"/>
        </w:rPr>
      </w:pPr>
      <w:r>
        <w:rPr>
          <w:rFonts w:ascii="Times New Roman" w:eastAsia="方正楷体_GBK" w:hAnsi="Times New Roman" w:hint="eastAsia"/>
          <w:sz w:val="32"/>
          <w:szCs w:val="32"/>
        </w:rPr>
        <w:t>（四）加强宣传发动。</w:t>
      </w:r>
      <w:r>
        <w:rPr>
          <w:rFonts w:ascii="Times New Roman" w:eastAsia="方正仿宋_GBK" w:hAnsi="Times New Roman" w:hint="eastAsia"/>
          <w:sz w:val="32"/>
          <w:szCs w:val="32"/>
        </w:rPr>
        <w:t>广泛动员企业、培训机构和劳动者积极参与学徒培训，扩大企业新型学徒制影响力和覆盖面。强化典</w:t>
      </w:r>
      <w:r>
        <w:rPr>
          <w:rFonts w:ascii="Times New Roman" w:eastAsia="方正仿宋_GBK" w:hAnsi="Times New Roman" w:hint="eastAsia"/>
          <w:sz w:val="32"/>
          <w:szCs w:val="32"/>
        </w:rPr>
        <w:lastRenderedPageBreak/>
        <w:t>型示范，突出导向作用，大力宣传推行企业新型学徒制的典型经验和良好成效。创新宣传方式，充分运用各类新闻媒体，采取灵活多样的形式，做好推广动员工作，努力营造全社会关心尊重技能人才、重视支持职业技能培训工作的良好社会氛围。</w:t>
      </w:r>
    </w:p>
    <w:p w:rsidR="00EE7D0A" w:rsidRDefault="00EE7D0A" w:rsidP="00EE7D0A">
      <w:pPr>
        <w:adjustRightInd w:val="0"/>
        <w:snapToGrid w:val="0"/>
        <w:spacing w:line="590" w:lineRule="atLeas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各地人力资源社会保障部门、财政部门可依据本方案，制定企业新型学徒制培训实施细则。各设区市人力资源社会保障部门、财政部门每年年底前将辖区内企业新型学徒制工作开展情况（含企业新型学徒制培训情况汇总表）报送省级人力资源社会保障部门、财政部门。</w:t>
      </w:r>
    </w:p>
    <w:p w:rsidR="00EE7D0A" w:rsidRDefault="00EE7D0A" w:rsidP="00EE7D0A">
      <w:pPr>
        <w:adjustRightInd w:val="0"/>
        <w:snapToGrid w:val="0"/>
        <w:spacing w:line="590" w:lineRule="atLeast"/>
        <w:ind w:firstLineChars="200" w:firstLine="640"/>
        <w:rPr>
          <w:rFonts w:ascii="Times New Roman" w:eastAsia="方正仿宋_GBK" w:hAnsi="Times New Roman"/>
          <w:sz w:val="32"/>
          <w:szCs w:val="32"/>
        </w:rPr>
      </w:pPr>
    </w:p>
    <w:p w:rsidR="00EE7D0A" w:rsidRDefault="00EE7D0A" w:rsidP="00EE7D0A">
      <w:pPr>
        <w:adjustRightInd w:val="0"/>
        <w:snapToGrid w:val="0"/>
        <w:spacing w:line="590" w:lineRule="atLeas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附件：</w:t>
      </w:r>
      <w:r>
        <w:rPr>
          <w:rFonts w:ascii="Times New Roman" w:eastAsia="方正仿宋_GBK" w:hAnsi="Times New Roman"/>
          <w:sz w:val="32"/>
          <w:szCs w:val="32"/>
        </w:rPr>
        <w:t xml:space="preserve">1. </w:t>
      </w:r>
      <w:r>
        <w:rPr>
          <w:rFonts w:ascii="Times New Roman" w:eastAsia="方正仿宋_GBK" w:hAnsi="Times New Roman" w:hint="eastAsia"/>
          <w:sz w:val="32"/>
          <w:szCs w:val="32"/>
        </w:rPr>
        <w:t>企业新型学徒制培训备案申报书</w:t>
      </w:r>
    </w:p>
    <w:p w:rsidR="00EE7D0A" w:rsidRDefault="00EE7D0A" w:rsidP="00EE7D0A">
      <w:pPr>
        <w:adjustRightInd w:val="0"/>
        <w:snapToGrid w:val="0"/>
        <w:spacing w:line="590" w:lineRule="atLeast"/>
        <w:ind w:firstLineChars="200" w:firstLine="640"/>
        <w:rPr>
          <w:rFonts w:ascii="Times New Roman" w:eastAsia="方正仿宋_GBK" w:hAnsi="Times New Roman"/>
          <w:sz w:val="32"/>
          <w:szCs w:val="32"/>
        </w:rPr>
      </w:pPr>
      <w:r>
        <w:rPr>
          <w:rFonts w:ascii="Times New Roman" w:eastAsia="方正仿宋_GBK" w:hAnsi="Times New Roman"/>
          <w:sz w:val="32"/>
          <w:szCs w:val="32"/>
        </w:rPr>
        <w:t xml:space="preserve">      2. </w:t>
      </w:r>
      <w:r>
        <w:rPr>
          <w:rFonts w:ascii="Times New Roman" w:eastAsia="方正仿宋_GBK" w:hAnsi="Times New Roman" w:hint="eastAsia"/>
          <w:sz w:val="32"/>
          <w:szCs w:val="32"/>
        </w:rPr>
        <w:t>企业新型学徒制培训学徒名册</w:t>
      </w:r>
    </w:p>
    <w:p w:rsidR="00EE7D0A" w:rsidRDefault="00EE7D0A" w:rsidP="00EE7D0A">
      <w:pPr>
        <w:adjustRightInd w:val="0"/>
        <w:snapToGrid w:val="0"/>
        <w:spacing w:line="590" w:lineRule="atLeast"/>
        <w:ind w:firstLineChars="200" w:firstLine="640"/>
        <w:rPr>
          <w:rFonts w:ascii="Times New Roman" w:eastAsia="方正仿宋_GBK" w:hAnsi="Times New Roman"/>
          <w:sz w:val="32"/>
          <w:szCs w:val="32"/>
        </w:rPr>
      </w:pPr>
      <w:r>
        <w:rPr>
          <w:rFonts w:ascii="Times New Roman" w:eastAsia="方正仿宋_GBK" w:hAnsi="Times New Roman"/>
          <w:sz w:val="32"/>
          <w:szCs w:val="32"/>
        </w:rPr>
        <w:t xml:space="preserve">      3. </w:t>
      </w:r>
      <w:r>
        <w:rPr>
          <w:rFonts w:ascii="Times New Roman" w:eastAsia="方正仿宋_GBK" w:hAnsi="Times New Roman" w:hint="eastAsia"/>
          <w:sz w:val="32"/>
          <w:szCs w:val="32"/>
        </w:rPr>
        <w:t>企业新型学徒培训协议模板</w:t>
      </w:r>
    </w:p>
    <w:p w:rsidR="00EE7D0A" w:rsidRDefault="00EE7D0A" w:rsidP="00EE7D0A">
      <w:pPr>
        <w:adjustRightInd w:val="0"/>
        <w:snapToGrid w:val="0"/>
        <w:spacing w:line="590" w:lineRule="atLeast"/>
        <w:ind w:firstLineChars="200" w:firstLine="640"/>
        <w:rPr>
          <w:rFonts w:ascii="Times New Roman" w:eastAsia="方正仿宋_GBK" w:hAnsi="Times New Roman"/>
          <w:sz w:val="32"/>
          <w:szCs w:val="32"/>
        </w:rPr>
      </w:pPr>
      <w:r>
        <w:rPr>
          <w:rFonts w:ascii="Times New Roman" w:eastAsia="方正仿宋_GBK" w:hAnsi="Times New Roman"/>
          <w:sz w:val="32"/>
          <w:szCs w:val="32"/>
        </w:rPr>
        <w:t xml:space="preserve">      4. </w:t>
      </w:r>
      <w:r>
        <w:rPr>
          <w:rFonts w:ascii="Times New Roman" w:eastAsia="方正仿宋_GBK" w:hAnsi="Times New Roman" w:hint="eastAsia"/>
          <w:sz w:val="32"/>
          <w:szCs w:val="32"/>
        </w:rPr>
        <w:t>企业新型学徒制培训企校合作协议模板</w:t>
      </w:r>
    </w:p>
    <w:p w:rsidR="00EE7D0A" w:rsidRDefault="00EE7D0A" w:rsidP="00EE7D0A">
      <w:pPr>
        <w:adjustRightInd w:val="0"/>
        <w:snapToGrid w:val="0"/>
        <w:spacing w:line="590" w:lineRule="atLeast"/>
        <w:ind w:firstLineChars="200" w:firstLine="640"/>
        <w:rPr>
          <w:rFonts w:ascii="Times New Roman" w:eastAsia="方正仿宋_GBK" w:hAnsi="Times New Roman"/>
          <w:sz w:val="32"/>
          <w:szCs w:val="32"/>
        </w:rPr>
      </w:pPr>
      <w:r>
        <w:rPr>
          <w:rFonts w:ascii="Times New Roman" w:eastAsia="方正仿宋_GBK" w:hAnsi="Times New Roman"/>
          <w:sz w:val="32"/>
          <w:szCs w:val="32"/>
        </w:rPr>
        <w:t xml:space="preserve">      5. </w:t>
      </w:r>
      <w:r>
        <w:rPr>
          <w:rFonts w:ascii="Times New Roman" w:eastAsia="方正仿宋_GBK" w:hAnsi="Times New Roman" w:hint="eastAsia"/>
          <w:sz w:val="32"/>
          <w:szCs w:val="32"/>
        </w:rPr>
        <w:t>企业新型学徒制</w:t>
      </w:r>
      <w:proofErr w:type="gramStart"/>
      <w:r>
        <w:rPr>
          <w:rFonts w:ascii="Times New Roman" w:eastAsia="方正仿宋_GBK" w:hAnsi="Times New Roman" w:hint="eastAsia"/>
          <w:sz w:val="32"/>
          <w:szCs w:val="32"/>
        </w:rPr>
        <w:t>培训台</w:t>
      </w:r>
      <w:proofErr w:type="gramEnd"/>
      <w:r>
        <w:rPr>
          <w:rFonts w:ascii="Times New Roman" w:eastAsia="方正仿宋_GBK" w:hAnsi="Times New Roman" w:hint="eastAsia"/>
          <w:sz w:val="32"/>
          <w:szCs w:val="32"/>
        </w:rPr>
        <w:t>账</w:t>
      </w:r>
    </w:p>
    <w:p w:rsidR="00EE7D0A" w:rsidRDefault="00EE7D0A" w:rsidP="00EE7D0A">
      <w:pPr>
        <w:adjustRightInd w:val="0"/>
        <w:snapToGrid w:val="0"/>
        <w:spacing w:line="590" w:lineRule="atLeast"/>
        <w:ind w:firstLineChars="200" w:firstLine="640"/>
        <w:rPr>
          <w:rFonts w:ascii="Times New Roman" w:eastAsia="方正仿宋_GBK" w:hAnsi="Times New Roman"/>
          <w:sz w:val="32"/>
          <w:szCs w:val="32"/>
        </w:rPr>
      </w:pPr>
      <w:r>
        <w:rPr>
          <w:rFonts w:ascii="Times New Roman" w:eastAsia="方正仿宋_GBK" w:hAnsi="Times New Roman"/>
          <w:sz w:val="32"/>
          <w:szCs w:val="32"/>
        </w:rPr>
        <w:t xml:space="preserve">      6. </w:t>
      </w:r>
      <w:r>
        <w:rPr>
          <w:rFonts w:ascii="Times New Roman" w:eastAsia="方正仿宋_GBK" w:hAnsi="Times New Roman" w:hint="eastAsia"/>
          <w:sz w:val="32"/>
          <w:szCs w:val="32"/>
        </w:rPr>
        <w:t>企业新型学徒制培训补贴申领表</w:t>
      </w:r>
    </w:p>
    <w:p w:rsidR="00EE7D0A" w:rsidRDefault="00EE7D0A" w:rsidP="00EE7D0A">
      <w:pPr>
        <w:adjustRightInd w:val="0"/>
        <w:snapToGrid w:val="0"/>
        <w:spacing w:line="590" w:lineRule="atLeast"/>
        <w:ind w:firstLineChars="200" w:firstLine="640"/>
        <w:rPr>
          <w:rFonts w:ascii="Times New Roman" w:eastAsia="方正仿宋_GBK" w:hAnsi="Times New Roman"/>
          <w:sz w:val="32"/>
          <w:szCs w:val="32"/>
        </w:rPr>
      </w:pPr>
      <w:r>
        <w:rPr>
          <w:rFonts w:ascii="Times New Roman" w:eastAsia="方正仿宋_GBK" w:hAnsi="Times New Roman"/>
          <w:sz w:val="32"/>
          <w:szCs w:val="32"/>
        </w:rPr>
        <w:t xml:space="preserve">      7. </w:t>
      </w:r>
      <w:r>
        <w:rPr>
          <w:rFonts w:ascii="Times New Roman" w:eastAsia="方正仿宋_GBK" w:hAnsi="Times New Roman" w:hint="eastAsia"/>
          <w:sz w:val="32"/>
          <w:szCs w:val="32"/>
        </w:rPr>
        <w:t>企业新型学徒制培训后续补贴申领明细表</w:t>
      </w:r>
    </w:p>
    <w:p w:rsidR="00EE7D0A" w:rsidRDefault="00EE7D0A" w:rsidP="00EE7D0A">
      <w:pPr>
        <w:adjustRightInd w:val="0"/>
        <w:snapToGrid w:val="0"/>
        <w:spacing w:line="590" w:lineRule="atLeast"/>
        <w:ind w:firstLineChars="200" w:firstLine="640"/>
        <w:rPr>
          <w:rFonts w:ascii="Times New Roman" w:eastAsia="方正仿宋_GBK" w:hAnsi="Times New Roman"/>
          <w:sz w:val="32"/>
          <w:szCs w:val="32"/>
        </w:rPr>
      </w:pPr>
      <w:r>
        <w:rPr>
          <w:rFonts w:ascii="Times New Roman" w:eastAsia="方正仿宋_GBK" w:hAnsi="Times New Roman"/>
          <w:sz w:val="32"/>
          <w:szCs w:val="32"/>
        </w:rPr>
        <w:t xml:space="preserve">      8. </w:t>
      </w:r>
      <w:r>
        <w:rPr>
          <w:rFonts w:ascii="Times New Roman" w:eastAsia="方正仿宋_GBK" w:hAnsi="Times New Roman" w:hint="eastAsia"/>
          <w:sz w:val="32"/>
          <w:szCs w:val="32"/>
        </w:rPr>
        <w:t>企业新型学徒制培训情况汇总表</w:t>
      </w:r>
    </w:p>
    <w:p w:rsidR="00EE7D0A" w:rsidRDefault="00EE7D0A" w:rsidP="00EE7D0A">
      <w:pPr>
        <w:adjustRightInd w:val="0"/>
        <w:snapToGrid w:val="0"/>
        <w:spacing w:line="590" w:lineRule="atLeast"/>
        <w:ind w:firstLineChars="200" w:firstLine="640"/>
        <w:rPr>
          <w:rFonts w:ascii="Times New Roman" w:eastAsia="方正仿宋_GBK" w:hAnsi="Times New Roman"/>
          <w:sz w:val="32"/>
          <w:szCs w:val="32"/>
        </w:rPr>
      </w:pPr>
      <w:r>
        <w:rPr>
          <w:rFonts w:ascii="Times New Roman" w:eastAsia="方正仿宋_GBK" w:hAnsi="Times New Roman"/>
          <w:sz w:val="32"/>
          <w:szCs w:val="32"/>
        </w:rPr>
        <w:t xml:space="preserve">      9</w:t>
      </w:r>
      <w:r>
        <w:rPr>
          <w:rFonts w:ascii="Times New Roman" w:eastAsia="方正仿宋_GBK" w:hAnsi="Times New Roman" w:hint="eastAsia"/>
          <w:sz w:val="32"/>
          <w:szCs w:val="32"/>
        </w:rPr>
        <w:t>．企业新型学徒制备案申报信用承诺书</w:t>
      </w:r>
    </w:p>
    <w:p w:rsidR="00EE7D0A" w:rsidRDefault="00EE7D0A" w:rsidP="00EE7D0A">
      <w:pPr>
        <w:pStyle w:val="4"/>
        <w:kinsoku w:val="0"/>
        <w:overflowPunct w:val="0"/>
        <w:ind w:left="0"/>
        <w:rPr>
          <w:rFonts w:ascii="方正仿宋_GBK" w:eastAsia="方正仿宋_GBK"/>
          <w:sz w:val="32"/>
          <w:szCs w:val="32"/>
        </w:rPr>
      </w:pPr>
      <w:r>
        <w:br w:type="page"/>
      </w:r>
      <w:r>
        <w:rPr>
          <w:rFonts w:ascii="方正仿宋_GBK" w:eastAsia="方正仿宋_GBK" w:hint="eastAsia"/>
          <w:sz w:val="32"/>
          <w:szCs w:val="32"/>
        </w:rPr>
        <w:lastRenderedPageBreak/>
        <w:t>附件</w:t>
      </w:r>
      <w:r>
        <w:rPr>
          <w:rFonts w:ascii="Times New Roman" w:eastAsia="方正仿宋_GBK" w:hAnsi="Times New Roman" w:hint="eastAsia"/>
          <w:sz w:val="32"/>
          <w:szCs w:val="32"/>
        </w:rPr>
        <w:t>1</w:t>
      </w:r>
      <w:r>
        <w:rPr>
          <w:rFonts w:ascii="方正仿宋_GBK" w:eastAsia="方正仿宋_GBK" w:hint="eastAsia"/>
          <w:sz w:val="32"/>
          <w:szCs w:val="32"/>
        </w:rPr>
        <w:t>：</w:t>
      </w:r>
    </w:p>
    <w:p w:rsidR="00EE7D0A" w:rsidRDefault="00EE7D0A" w:rsidP="00EE7D0A">
      <w:pPr>
        <w:pStyle w:val="4"/>
        <w:kinsoku w:val="0"/>
        <w:overflowPunct w:val="0"/>
        <w:ind w:left="0"/>
        <w:rPr>
          <w:spacing w:val="29"/>
          <w:sz w:val="51"/>
        </w:rPr>
      </w:pPr>
    </w:p>
    <w:p w:rsidR="00EE7D0A" w:rsidRDefault="00EE7D0A" w:rsidP="00EE7D0A">
      <w:pPr>
        <w:pStyle w:val="4"/>
        <w:kinsoku w:val="0"/>
        <w:overflowPunct w:val="0"/>
        <w:ind w:left="0"/>
        <w:rPr>
          <w:spacing w:val="29"/>
          <w:sz w:val="51"/>
        </w:rPr>
      </w:pPr>
    </w:p>
    <w:p w:rsidR="00EE7D0A" w:rsidRDefault="00EE7D0A" w:rsidP="00EE7D0A">
      <w:pPr>
        <w:pStyle w:val="4"/>
        <w:kinsoku w:val="0"/>
        <w:overflowPunct w:val="0"/>
        <w:ind w:left="0"/>
        <w:jc w:val="center"/>
        <w:rPr>
          <w:rFonts w:ascii="方正小标宋_GBK" w:eastAsia="方正小标宋_GBK"/>
          <w:spacing w:val="29"/>
          <w:sz w:val="44"/>
          <w:szCs w:val="44"/>
        </w:rPr>
      </w:pPr>
      <w:r>
        <w:rPr>
          <w:rFonts w:ascii="方正小标宋_GBK" w:eastAsia="方正小标宋_GBK" w:hint="eastAsia"/>
          <w:spacing w:val="29"/>
          <w:sz w:val="44"/>
          <w:szCs w:val="44"/>
        </w:rPr>
        <w:t>企业新型学徒制培训</w:t>
      </w:r>
    </w:p>
    <w:p w:rsidR="00EE7D0A" w:rsidRDefault="00EE7D0A" w:rsidP="00EE7D0A">
      <w:pPr>
        <w:pStyle w:val="4"/>
        <w:kinsoku w:val="0"/>
        <w:overflowPunct w:val="0"/>
        <w:ind w:left="0"/>
        <w:jc w:val="center"/>
        <w:rPr>
          <w:rFonts w:ascii="方正小标宋_GBK" w:eastAsia="方正小标宋_GBK"/>
          <w:sz w:val="44"/>
          <w:szCs w:val="44"/>
        </w:rPr>
      </w:pPr>
      <w:r>
        <w:rPr>
          <w:rFonts w:ascii="方正小标宋_GBK" w:eastAsia="方正小标宋_GBK" w:hint="eastAsia"/>
          <w:sz w:val="44"/>
          <w:szCs w:val="44"/>
        </w:rPr>
        <w:t>备案申报书</w:t>
      </w:r>
    </w:p>
    <w:p w:rsidR="00EE7D0A" w:rsidRDefault="00EE7D0A" w:rsidP="00EE7D0A">
      <w:pPr>
        <w:pStyle w:val="a5"/>
        <w:tabs>
          <w:tab w:val="left" w:pos="7470"/>
        </w:tabs>
        <w:kinsoku w:val="0"/>
        <w:overflowPunct w:val="0"/>
        <w:spacing w:before="0" w:line="244" w:lineRule="auto"/>
        <w:ind w:left="0" w:right="-58"/>
        <w:rPr>
          <w:rFonts w:ascii="方正仿宋_GBK" w:eastAsia="方正仿宋_GBK"/>
          <w:sz w:val="32"/>
          <w:szCs w:val="32"/>
        </w:rPr>
      </w:pPr>
    </w:p>
    <w:p w:rsidR="00EE7D0A" w:rsidRDefault="00EE7D0A" w:rsidP="00EE7D0A">
      <w:pPr>
        <w:pStyle w:val="a5"/>
        <w:tabs>
          <w:tab w:val="left" w:pos="7470"/>
        </w:tabs>
        <w:kinsoku w:val="0"/>
        <w:overflowPunct w:val="0"/>
        <w:spacing w:before="0" w:line="244" w:lineRule="auto"/>
        <w:ind w:left="0" w:right="-58"/>
        <w:rPr>
          <w:rFonts w:ascii="方正仿宋_GBK" w:eastAsia="方正仿宋_GBK"/>
          <w:sz w:val="32"/>
          <w:szCs w:val="32"/>
        </w:rPr>
      </w:pPr>
    </w:p>
    <w:p w:rsidR="00EE7D0A" w:rsidRDefault="00EE7D0A" w:rsidP="00EE7D0A">
      <w:pPr>
        <w:pStyle w:val="a5"/>
        <w:tabs>
          <w:tab w:val="left" w:pos="7470"/>
        </w:tabs>
        <w:kinsoku w:val="0"/>
        <w:overflowPunct w:val="0"/>
        <w:spacing w:before="0" w:line="244" w:lineRule="auto"/>
        <w:ind w:left="0" w:right="-58"/>
        <w:rPr>
          <w:rFonts w:ascii="方正仿宋_GBK" w:eastAsia="方正仿宋_GBK"/>
          <w:sz w:val="32"/>
          <w:szCs w:val="32"/>
        </w:rPr>
      </w:pPr>
    </w:p>
    <w:p w:rsidR="00EE7D0A" w:rsidRDefault="00EE7D0A" w:rsidP="00EE7D0A">
      <w:pPr>
        <w:pStyle w:val="a5"/>
        <w:tabs>
          <w:tab w:val="left" w:pos="7470"/>
        </w:tabs>
        <w:kinsoku w:val="0"/>
        <w:overflowPunct w:val="0"/>
        <w:spacing w:before="0" w:line="244" w:lineRule="auto"/>
        <w:ind w:left="0" w:right="-58"/>
        <w:rPr>
          <w:rFonts w:ascii="方正仿宋_GBK" w:eastAsia="方正仿宋_GBK"/>
          <w:sz w:val="32"/>
          <w:szCs w:val="32"/>
        </w:rPr>
      </w:pPr>
    </w:p>
    <w:p w:rsidR="00EE7D0A" w:rsidRDefault="00EE7D0A" w:rsidP="00EE7D0A">
      <w:pPr>
        <w:pStyle w:val="a5"/>
        <w:tabs>
          <w:tab w:val="left" w:pos="7470"/>
        </w:tabs>
        <w:kinsoku w:val="0"/>
        <w:overflowPunct w:val="0"/>
        <w:spacing w:before="0" w:line="244" w:lineRule="auto"/>
        <w:ind w:left="0" w:right="-58" w:firstLineChars="200" w:firstLine="640"/>
        <w:jc w:val="center"/>
        <w:rPr>
          <w:rFonts w:ascii="方正仿宋_GBK" w:eastAsia="方正仿宋_GBK" w:hAnsi="hakuyoxingshu7000"/>
          <w:sz w:val="32"/>
          <w:szCs w:val="32"/>
        </w:rPr>
      </w:pPr>
      <w:r>
        <w:rPr>
          <w:rFonts w:ascii="方正仿宋_GBK" w:eastAsia="方正仿宋_GBK" w:hint="eastAsia"/>
          <w:sz w:val="32"/>
          <w:szCs w:val="32"/>
        </w:rPr>
        <w:t>企业名称</w:t>
      </w:r>
      <w:r>
        <w:rPr>
          <w:rFonts w:ascii="方正仿宋_GBK" w:eastAsia="方正仿宋_GBK" w:hAnsi="hakuyoxingshu7000" w:hint="eastAsia"/>
          <w:sz w:val="32"/>
          <w:szCs w:val="32"/>
        </w:rPr>
        <w:t>:________________________（</w:t>
      </w:r>
      <w:r>
        <w:rPr>
          <w:rFonts w:ascii="方正仿宋_GBK" w:eastAsia="方正仿宋_GBK" w:hint="eastAsia"/>
          <w:sz w:val="32"/>
          <w:szCs w:val="32"/>
        </w:rPr>
        <w:t>公章</w:t>
      </w:r>
      <w:r>
        <w:rPr>
          <w:rFonts w:ascii="方正仿宋_GBK" w:eastAsia="方正仿宋_GBK" w:hAnsi="hakuyoxingshu7000" w:hint="eastAsia"/>
          <w:sz w:val="32"/>
          <w:szCs w:val="32"/>
        </w:rPr>
        <w:t>）</w:t>
      </w:r>
    </w:p>
    <w:p w:rsidR="00EE7D0A" w:rsidRDefault="00EE7D0A" w:rsidP="00EE7D0A">
      <w:pPr>
        <w:pStyle w:val="a5"/>
        <w:tabs>
          <w:tab w:val="left" w:pos="7470"/>
        </w:tabs>
        <w:kinsoku w:val="0"/>
        <w:overflowPunct w:val="0"/>
        <w:spacing w:before="0" w:line="244" w:lineRule="auto"/>
        <w:ind w:left="0" w:right="-58" w:firstLineChars="200" w:firstLine="640"/>
        <w:jc w:val="center"/>
        <w:rPr>
          <w:rFonts w:ascii="方正仿宋_GBK" w:eastAsia="方正仿宋_GBK"/>
          <w:sz w:val="32"/>
          <w:szCs w:val="32"/>
        </w:rPr>
      </w:pPr>
      <w:r>
        <w:rPr>
          <w:rFonts w:ascii="方正仿宋_GBK" w:eastAsia="方正仿宋_GBK" w:hint="eastAsia"/>
          <w:sz w:val="32"/>
          <w:szCs w:val="32"/>
        </w:rPr>
        <w:t>培训机构名称: ____________________（公章）</w:t>
      </w:r>
    </w:p>
    <w:p w:rsidR="00EE7D0A" w:rsidRDefault="00EE7D0A" w:rsidP="00EE7D0A">
      <w:pPr>
        <w:pStyle w:val="a5"/>
        <w:tabs>
          <w:tab w:val="left" w:pos="7470"/>
        </w:tabs>
        <w:kinsoku w:val="0"/>
        <w:overflowPunct w:val="0"/>
        <w:spacing w:before="0" w:line="244" w:lineRule="auto"/>
        <w:ind w:left="0" w:right="-58" w:firstLineChars="450" w:firstLine="1440"/>
        <w:rPr>
          <w:rFonts w:ascii="方正仿宋_GBK" w:eastAsia="方正仿宋_GBK"/>
          <w:sz w:val="32"/>
          <w:szCs w:val="32"/>
        </w:rPr>
      </w:pPr>
      <w:r>
        <w:rPr>
          <w:rFonts w:ascii="方正仿宋_GBK" w:eastAsia="方正仿宋_GBK" w:hint="eastAsia"/>
          <w:sz w:val="32"/>
          <w:szCs w:val="32"/>
        </w:rPr>
        <w:t>企业所属地: ______________________</w:t>
      </w:r>
    </w:p>
    <w:p w:rsidR="00EE7D0A" w:rsidRDefault="00EE7D0A" w:rsidP="00EE7D0A">
      <w:pPr>
        <w:pStyle w:val="a5"/>
        <w:tabs>
          <w:tab w:val="left" w:pos="7470"/>
        </w:tabs>
        <w:kinsoku w:val="0"/>
        <w:overflowPunct w:val="0"/>
        <w:spacing w:before="0" w:line="244" w:lineRule="auto"/>
        <w:ind w:left="0" w:right="-58" w:firstLineChars="450" w:firstLine="1440"/>
        <w:rPr>
          <w:rFonts w:ascii="方正仿宋_GBK" w:eastAsia="方正仿宋_GBK"/>
          <w:sz w:val="32"/>
          <w:szCs w:val="32"/>
        </w:rPr>
      </w:pPr>
      <w:r>
        <w:rPr>
          <w:rFonts w:ascii="方正仿宋_GBK" w:eastAsia="方正仿宋_GBK" w:hint="eastAsia"/>
          <w:sz w:val="32"/>
          <w:szCs w:val="32"/>
        </w:rPr>
        <w:t>申报日期: ________________________</w:t>
      </w:r>
    </w:p>
    <w:p w:rsidR="00EE7D0A" w:rsidRDefault="00EE7D0A" w:rsidP="00EE7D0A">
      <w:pPr>
        <w:pStyle w:val="a5"/>
        <w:tabs>
          <w:tab w:val="left" w:pos="7470"/>
        </w:tabs>
        <w:kinsoku w:val="0"/>
        <w:overflowPunct w:val="0"/>
        <w:spacing w:before="0" w:line="244" w:lineRule="auto"/>
        <w:ind w:right="-58"/>
        <w:rPr>
          <w:rFonts w:ascii="方正仿宋_GBK" w:eastAsia="方正仿宋_GBK"/>
          <w:sz w:val="32"/>
          <w:szCs w:val="32"/>
        </w:rPr>
      </w:pPr>
    </w:p>
    <w:p w:rsidR="00EE7D0A" w:rsidRDefault="00EE7D0A" w:rsidP="00EE7D0A">
      <w:pPr>
        <w:pStyle w:val="a5"/>
        <w:tabs>
          <w:tab w:val="left" w:pos="7470"/>
        </w:tabs>
        <w:kinsoku w:val="0"/>
        <w:overflowPunct w:val="0"/>
        <w:spacing w:before="0" w:line="244" w:lineRule="auto"/>
        <w:ind w:right="-58"/>
        <w:rPr>
          <w:rFonts w:ascii="方正仿宋_GBK" w:eastAsia="方正仿宋_GBK"/>
          <w:sz w:val="32"/>
          <w:szCs w:val="32"/>
        </w:rPr>
      </w:pPr>
    </w:p>
    <w:p w:rsidR="00EE7D0A" w:rsidRDefault="00EE7D0A" w:rsidP="00EE7D0A">
      <w:pPr>
        <w:pStyle w:val="a5"/>
        <w:tabs>
          <w:tab w:val="left" w:pos="7470"/>
        </w:tabs>
        <w:kinsoku w:val="0"/>
        <w:overflowPunct w:val="0"/>
        <w:spacing w:before="0" w:line="244" w:lineRule="auto"/>
        <w:ind w:right="-58"/>
        <w:rPr>
          <w:rFonts w:ascii="方正仿宋_GBK" w:eastAsia="方正仿宋_GBK"/>
          <w:sz w:val="32"/>
          <w:szCs w:val="32"/>
        </w:rPr>
      </w:pPr>
    </w:p>
    <w:p w:rsidR="00EE7D0A" w:rsidRDefault="00EE7D0A" w:rsidP="00EE7D0A">
      <w:pPr>
        <w:pStyle w:val="a5"/>
        <w:tabs>
          <w:tab w:val="left" w:pos="7470"/>
        </w:tabs>
        <w:kinsoku w:val="0"/>
        <w:overflowPunct w:val="0"/>
        <w:spacing w:before="0" w:line="244" w:lineRule="auto"/>
        <w:ind w:right="-58"/>
        <w:rPr>
          <w:rFonts w:ascii="方正仿宋_GBK" w:eastAsia="方正仿宋_GBK"/>
          <w:sz w:val="32"/>
          <w:szCs w:val="32"/>
        </w:rPr>
      </w:pPr>
    </w:p>
    <w:p w:rsidR="00EE7D0A" w:rsidRDefault="00EE7D0A" w:rsidP="00EE7D0A">
      <w:pPr>
        <w:pStyle w:val="a5"/>
        <w:tabs>
          <w:tab w:val="left" w:pos="7470"/>
        </w:tabs>
        <w:kinsoku w:val="0"/>
        <w:overflowPunct w:val="0"/>
        <w:spacing w:before="0" w:line="244" w:lineRule="auto"/>
        <w:ind w:right="-58"/>
        <w:rPr>
          <w:rFonts w:ascii="方正仿宋_GBK" w:eastAsia="方正仿宋_GBK"/>
          <w:sz w:val="32"/>
          <w:szCs w:val="32"/>
        </w:rPr>
      </w:pPr>
    </w:p>
    <w:p w:rsidR="00EE7D0A" w:rsidRDefault="00EE7D0A" w:rsidP="00EE7D0A">
      <w:pPr>
        <w:pStyle w:val="a5"/>
        <w:tabs>
          <w:tab w:val="left" w:pos="7470"/>
        </w:tabs>
        <w:kinsoku w:val="0"/>
        <w:overflowPunct w:val="0"/>
        <w:spacing w:before="0" w:line="244" w:lineRule="auto"/>
        <w:ind w:right="-58"/>
        <w:jc w:val="center"/>
        <w:rPr>
          <w:rFonts w:ascii="方正楷体_GBK" w:eastAsia="方正楷体_GBK"/>
          <w:sz w:val="32"/>
          <w:szCs w:val="32"/>
        </w:rPr>
      </w:pPr>
      <w:r>
        <w:rPr>
          <w:rFonts w:ascii="方正楷体_GBK" w:eastAsia="方正楷体_GBK" w:hint="eastAsia"/>
          <w:sz w:val="32"/>
          <w:szCs w:val="32"/>
        </w:rPr>
        <w:t>江苏省人力资源和社会保障厅制</w:t>
      </w:r>
    </w:p>
    <w:p w:rsidR="00EE7D0A" w:rsidRDefault="00EE7D0A" w:rsidP="00EE7D0A">
      <w:pPr>
        <w:pStyle w:val="a5"/>
        <w:tabs>
          <w:tab w:val="left" w:pos="7470"/>
        </w:tabs>
        <w:kinsoku w:val="0"/>
        <w:overflowPunct w:val="0"/>
        <w:spacing w:before="0" w:line="244" w:lineRule="auto"/>
        <w:ind w:right="-58"/>
        <w:rPr>
          <w:rFonts w:ascii="方正黑体_GBK" w:eastAsia="方正黑体_GBK"/>
          <w:sz w:val="32"/>
          <w:szCs w:val="32"/>
        </w:rPr>
      </w:pPr>
    </w:p>
    <w:p w:rsidR="00EE7D0A" w:rsidRDefault="00EE7D0A" w:rsidP="00EE7D0A">
      <w:pPr>
        <w:pStyle w:val="a5"/>
        <w:kinsoku w:val="0"/>
        <w:overflowPunct w:val="0"/>
        <w:spacing w:before="0" w:line="404" w:lineRule="exact"/>
        <w:ind w:left="2862" w:right="3008"/>
        <w:jc w:val="center"/>
        <w:rPr>
          <w:rFonts w:ascii="方正黑体_GBK" w:eastAsia="方正黑体_GBK"/>
          <w:sz w:val="32"/>
          <w:szCs w:val="32"/>
        </w:rPr>
      </w:pPr>
    </w:p>
    <w:p w:rsidR="00EE7D0A" w:rsidRDefault="00EE7D0A" w:rsidP="00EE7D0A">
      <w:pPr>
        <w:pStyle w:val="a5"/>
        <w:kinsoku w:val="0"/>
        <w:overflowPunct w:val="0"/>
        <w:spacing w:before="0" w:line="404" w:lineRule="exact"/>
        <w:ind w:left="2862" w:right="3008"/>
        <w:jc w:val="center"/>
        <w:rPr>
          <w:rFonts w:ascii="方正黑体_GBK" w:eastAsia="方正黑体_GBK"/>
          <w:sz w:val="32"/>
          <w:szCs w:val="32"/>
        </w:rPr>
      </w:pPr>
    </w:p>
    <w:p w:rsidR="00EE7D0A" w:rsidRDefault="00EE7D0A" w:rsidP="00EE7D0A">
      <w:pPr>
        <w:pStyle w:val="a5"/>
        <w:kinsoku w:val="0"/>
        <w:overflowPunct w:val="0"/>
        <w:spacing w:before="0" w:line="404" w:lineRule="exact"/>
        <w:ind w:left="2862" w:right="3008"/>
        <w:jc w:val="center"/>
        <w:rPr>
          <w:rFonts w:ascii="方正黑体_GBK" w:eastAsia="方正黑体_GBK"/>
          <w:sz w:val="32"/>
          <w:szCs w:val="32"/>
        </w:rPr>
      </w:pPr>
      <w:r>
        <w:rPr>
          <w:rFonts w:ascii="方正黑体_GBK" w:eastAsia="方正黑体_GBK" w:hint="eastAsia"/>
          <w:sz w:val="32"/>
          <w:szCs w:val="32"/>
        </w:rPr>
        <w:t>填  写  要</w:t>
      </w:r>
      <w:r>
        <w:rPr>
          <w:rFonts w:ascii="方正黑体_GBK" w:eastAsia="方正黑体_GBK" w:hint="eastAsia"/>
          <w:spacing w:val="-14"/>
          <w:sz w:val="32"/>
          <w:szCs w:val="32"/>
        </w:rPr>
        <w:t xml:space="preserve">  </w:t>
      </w:r>
      <w:r>
        <w:rPr>
          <w:rFonts w:ascii="方正黑体_GBK" w:eastAsia="方正黑体_GBK" w:hint="eastAsia"/>
          <w:sz w:val="32"/>
          <w:szCs w:val="32"/>
        </w:rPr>
        <w:t>求</w:t>
      </w:r>
    </w:p>
    <w:p w:rsidR="00EE7D0A" w:rsidRDefault="00EE7D0A" w:rsidP="00EE7D0A">
      <w:pPr>
        <w:pStyle w:val="a5"/>
        <w:kinsoku w:val="0"/>
        <w:overflowPunct w:val="0"/>
        <w:spacing w:before="1"/>
        <w:ind w:left="0"/>
        <w:rPr>
          <w:rFonts w:ascii="Times New Roman" w:eastAsia="方正仿宋_GBK" w:hAnsi="Times New Roman"/>
          <w:sz w:val="32"/>
          <w:szCs w:val="32"/>
        </w:rPr>
      </w:pPr>
    </w:p>
    <w:p w:rsidR="00EE7D0A" w:rsidRDefault="00EE7D0A" w:rsidP="00EE7D0A">
      <w:pPr>
        <w:pStyle w:val="a5"/>
        <w:kinsoku w:val="0"/>
        <w:overflowPunct w:val="0"/>
        <w:spacing w:before="0"/>
        <w:ind w:left="0" w:firstLineChars="200" w:firstLine="608"/>
        <w:rPr>
          <w:rFonts w:ascii="Times New Roman" w:eastAsia="方正仿宋_GBK" w:hAnsi="Times New Roman"/>
          <w:sz w:val="32"/>
          <w:szCs w:val="32"/>
        </w:rPr>
      </w:pPr>
      <w:r>
        <w:rPr>
          <w:rFonts w:ascii="Times New Roman" w:eastAsia="方正仿宋_GBK" w:hAnsi="Times New Roman"/>
          <w:w w:val="95"/>
          <w:sz w:val="32"/>
          <w:szCs w:val="32"/>
        </w:rPr>
        <w:t>一、请按照要求，如实填写，仔细核对。</w:t>
      </w:r>
    </w:p>
    <w:p w:rsidR="00EE7D0A" w:rsidRPr="00252620" w:rsidRDefault="00EE7D0A" w:rsidP="00EE7D0A">
      <w:pPr>
        <w:pStyle w:val="a5"/>
        <w:kinsoku w:val="0"/>
        <w:overflowPunct w:val="0"/>
        <w:spacing w:before="0"/>
        <w:ind w:left="0" w:firstLineChars="200" w:firstLine="608"/>
        <w:rPr>
          <w:rFonts w:ascii="Times New Roman" w:eastAsia="方正仿宋_GBK" w:hAnsi="Times New Roman"/>
          <w:w w:val="90"/>
          <w:sz w:val="32"/>
          <w:szCs w:val="32"/>
        </w:rPr>
      </w:pPr>
      <w:r>
        <w:rPr>
          <w:rFonts w:ascii="Times New Roman" w:eastAsia="方正仿宋_GBK" w:hAnsi="Times New Roman"/>
          <w:w w:val="95"/>
          <w:sz w:val="32"/>
          <w:szCs w:val="32"/>
        </w:rPr>
        <w:t>二、</w:t>
      </w:r>
      <w:r w:rsidRPr="00252620">
        <w:rPr>
          <w:rFonts w:ascii="Times New Roman" w:eastAsia="方正仿宋_GBK" w:hAnsi="Times New Roman"/>
          <w:w w:val="90"/>
          <w:sz w:val="32"/>
          <w:szCs w:val="32"/>
        </w:rPr>
        <w:t>文字描述要说清时间、内容、结果，抓住重点，叙述简要。</w:t>
      </w:r>
    </w:p>
    <w:p w:rsidR="00EE7D0A" w:rsidRDefault="00EE7D0A" w:rsidP="00EE7D0A">
      <w:pPr>
        <w:pStyle w:val="a5"/>
        <w:kinsoku w:val="0"/>
        <w:overflowPunct w:val="0"/>
        <w:spacing w:before="0"/>
        <w:ind w:left="0" w:firstLineChars="200" w:firstLine="608"/>
        <w:rPr>
          <w:rFonts w:ascii="Times New Roman" w:eastAsia="方正仿宋_GBK" w:hAnsi="Times New Roman"/>
          <w:w w:val="95"/>
          <w:sz w:val="32"/>
          <w:szCs w:val="32"/>
        </w:rPr>
      </w:pPr>
      <w:r>
        <w:rPr>
          <w:rFonts w:ascii="Times New Roman" w:eastAsia="方正仿宋_GBK" w:hAnsi="Times New Roman"/>
          <w:w w:val="95"/>
          <w:sz w:val="32"/>
          <w:szCs w:val="32"/>
        </w:rPr>
        <w:t>三、此表请使用</w:t>
      </w:r>
      <w:r>
        <w:rPr>
          <w:rFonts w:ascii="Times New Roman" w:eastAsia="方正仿宋_GBK" w:hAnsi="Times New Roman" w:hint="eastAsia"/>
          <w:w w:val="95"/>
          <w:sz w:val="32"/>
          <w:szCs w:val="32"/>
        </w:rPr>
        <w:t>A4</w:t>
      </w:r>
      <w:r>
        <w:rPr>
          <w:rFonts w:ascii="Times New Roman" w:eastAsia="方正仿宋_GBK" w:hAnsi="Times New Roman"/>
          <w:w w:val="95"/>
          <w:sz w:val="32"/>
          <w:szCs w:val="32"/>
        </w:rPr>
        <w:t>纸双面打印，左侧装订，一式三份，连同电子文档一并上报。</w:t>
      </w:r>
    </w:p>
    <w:p w:rsidR="00EE7D0A" w:rsidRDefault="00EE7D0A" w:rsidP="00EE7D0A">
      <w:pPr>
        <w:pStyle w:val="a5"/>
        <w:kinsoku w:val="0"/>
        <w:overflowPunct w:val="0"/>
        <w:spacing w:before="0"/>
        <w:ind w:left="0"/>
        <w:rPr>
          <w:rFonts w:ascii="方正仿宋_GBK" w:eastAsia="方正仿宋_GBK"/>
          <w:w w:val="95"/>
          <w:sz w:val="32"/>
          <w:szCs w:val="32"/>
        </w:rPr>
      </w:pPr>
    </w:p>
    <w:p w:rsidR="00EE7D0A" w:rsidRDefault="00EE7D0A" w:rsidP="00EE7D0A">
      <w:pPr>
        <w:pStyle w:val="a5"/>
        <w:kinsoku w:val="0"/>
        <w:overflowPunct w:val="0"/>
        <w:spacing w:before="0"/>
        <w:ind w:left="0"/>
        <w:rPr>
          <w:rFonts w:ascii="方正仿宋_GBK" w:eastAsia="方正仿宋_GBK"/>
          <w:w w:val="95"/>
          <w:sz w:val="32"/>
          <w:szCs w:val="32"/>
        </w:rPr>
      </w:pPr>
    </w:p>
    <w:p w:rsidR="00EE7D0A" w:rsidRDefault="00EE7D0A" w:rsidP="00EE7D0A">
      <w:pPr>
        <w:pStyle w:val="a5"/>
        <w:kinsoku w:val="0"/>
        <w:overflowPunct w:val="0"/>
        <w:spacing w:before="0"/>
        <w:ind w:left="0"/>
        <w:rPr>
          <w:rFonts w:ascii="方正仿宋_GBK" w:eastAsia="方正仿宋_GBK"/>
          <w:w w:val="95"/>
          <w:sz w:val="32"/>
          <w:szCs w:val="32"/>
        </w:rPr>
      </w:pPr>
    </w:p>
    <w:p w:rsidR="00EE7D0A" w:rsidRDefault="00EE7D0A" w:rsidP="00EE7D0A">
      <w:pPr>
        <w:pStyle w:val="a5"/>
        <w:kinsoku w:val="0"/>
        <w:overflowPunct w:val="0"/>
        <w:spacing w:before="0"/>
        <w:ind w:left="0"/>
        <w:rPr>
          <w:rFonts w:ascii="方正仿宋_GBK" w:eastAsia="方正仿宋_GBK"/>
          <w:w w:val="95"/>
          <w:sz w:val="32"/>
          <w:szCs w:val="32"/>
        </w:rPr>
      </w:pPr>
    </w:p>
    <w:p w:rsidR="00EE7D0A" w:rsidRDefault="00EE7D0A" w:rsidP="00EE7D0A">
      <w:pPr>
        <w:pStyle w:val="a5"/>
        <w:kinsoku w:val="0"/>
        <w:overflowPunct w:val="0"/>
        <w:spacing w:before="0"/>
        <w:ind w:left="0"/>
        <w:rPr>
          <w:rFonts w:ascii="方正仿宋_GBK" w:eastAsia="方正仿宋_GBK"/>
          <w:w w:val="95"/>
          <w:sz w:val="32"/>
          <w:szCs w:val="32"/>
        </w:rPr>
      </w:pPr>
    </w:p>
    <w:p w:rsidR="00EE7D0A" w:rsidRDefault="00EE7D0A" w:rsidP="00EE7D0A">
      <w:pPr>
        <w:pStyle w:val="a5"/>
        <w:kinsoku w:val="0"/>
        <w:overflowPunct w:val="0"/>
        <w:spacing w:before="0"/>
        <w:ind w:left="0"/>
        <w:rPr>
          <w:rFonts w:ascii="方正仿宋_GBK" w:eastAsia="方正仿宋_GBK"/>
          <w:w w:val="95"/>
          <w:sz w:val="32"/>
          <w:szCs w:val="32"/>
        </w:rPr>
      </w:pPr>
    </w:p>
    <w:p w:rsidR="00EE7D0A" w:rsidRDefault="00EE7D0A" w:rsidP="00EE7D0A">
      <w:pPr>
        <w:pStyle w:val="a5"/>
        <w:kinsoku w:val="0"/>
        <w:overflowPunct w:val="0"/>
        <w:spacing w:before="0"/>
        <w:ind w:left="0"/>
        <w:rPr>
          <w:rFonts w:ascii="方正仿宋_GBK" w:eastAsia="方正仿宋_GBK"/>
          <w:w w:val="95"/>
          <w:sz w:val="32"/>
          <w:szCs w:val="32"/>
        </w:rPr>
      </w:pPr>
    </w:p>
    <w:p w:rsidR="00EE7D0A" w:rsidRDefault="00EE7D0A" w:rsidP="00EE7D0A">
      <w:pPr>
        <w:pStyle w:val="a5"/>
        <w:kinsoku w:val="0"/>
        <w:overflowPunct w:val="0"/>
        <w:spacing w:before="0"/>
        <w:ind w:left="0"/>
        <w:rPr>
          <w:rFonts w:ascii="方正仿宋_GBK" w:eastAsia="方正仿宋_GBK"/>
          <w:w w:val="95"/>
          <w:sz w:val="32"/>
          <w:szCs w:val="32"/>
        </w:rPr>
      </w:pPr>
    </w:p>
    <w:p w:rsidR="00EE7D0A" w:rsidRDefault="00EE7D0A" w:rsidP="00EE7D0A">
      <w:pPr>
        <w:pStyle w:val="a5"/>
        <w:kinsoku w:val="0"/>
        <w:overflowPunct w:val="0"/>
        <w:spacing w:before="0"/>
        <w:ind w:left="0"/>
        <w:rPr>
          <w:rFonts w:ascii="方正仿宋_GBK" w:eastAsia="方正仿宋_GBK"/>
          <w:w w:val="95"/>
          <w:sz w:val="32"/>
          <w:szCs w:val="32"/>
        </w:rPr>
      </w:pPr>
    </w:p>
    <w:p w:rsidR="00EE7D0A" w:rsidRDefault="00EE7D0A" w:rsidP="00EE7D0A">
      <w:pPr>
        <w:pStyle w:val="a5"/>
        <w:kinsoku w:val="0"/>
        <w:overflowPunct w:val="0"/>
        <w:spacing w:before="0"/>
        <w:ind w:left="0"/>
        <w:rPr>
          <w:rFonts w:ascii="方正仿宋_GBK" w:eastAsia="方正仿宋_GBK"/>
          <w:w w:val="95"/>
          <w:sz w:val="32"/>
          <w:szCs w:val="32"/>
        </w:rPr>
      </w:pPr>
    </w:p>
    <w:p w:rsidR="00EE7D0A" w:rsidRDefault="00EE7D0A" w:rsidP="00EE7D0A">
      <w:pPr>
        <w:pStyle w:val="a5"/>
        <w:kinsoku w:val="0"/>
        <w:overflowPunct w:val="0"/>
        <w:spacing w:before="0"/>
        <w:ind w:left="0"/>
        <w:rPr>
          <w:rFonts w:ascii="方正仿宋_GBK" w:eastAsia="方正仿宋_GBK"/>
          <w:w w:val="95"/>
          <w:sz w:val="32"/>
          <w:szCs w:val="32"/>
        </w:rPr>
      </w:pPr>
    </w:p>
    <w:p w:rsidR="00EE7D0A" w:rsidRDefault="00EE7D0A" w:rsidP="00EE7D0A">
      <w:pPr>
        <w:pStyle w:val="a5"/>
        <w:kinsoku w:val="0"/>
        <w:overflowPunct w:val="0"/>
        <w:spacing w:before="0"/>
        <w:ind w:left="0"/>
        <w:rPr>
          <w:rFonts w:ascii="方正仿宋_GBK" w:eastAsia="方正仿宋_GBK"/>
          <w:w w:val="95"/>
          <w:sz w:val="32"/>
          <w:szCs w:val="32"/>
        </w:rPr>
      </w:pPr>
    </w:p>
    <w:tbl>
      <w:tblPr>
        <w:tblW w:w="91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6"/>
        <w:gridCol w:w="41"/>
        <w:gridCol w:w="540"/>
        <w:gridCol w:w="2695"/>
        <w:gridCol w:w="1437"/>
        <w:gridCol w:w="2903"/>
        <w:gridCol w:w="30"/>
      </w:tblGrid>
      <w:tr w:rsidR="00EE7D0A" w:rsidTr="00FA6451">
        <w:trPr>
          <w:gridAfter w:val="1"/>
          <w:wAfter w:w="30" w:type="dxa"/>
          <w:trHeight w:hRule="exact" w:val="925"/>
          <w:jc w:val="center"/>
        </w:trPr>
        <w:tc>
          <w:tcPr>
            <w:tcW w:w="9142" w:type="dxa"/>
            <w:gridSpan w:val="6"/>
            <w:vAlign w:val="center"/>
          </w:tcPr>
          <w:p w:rsidR="00EE7D0A" w:rsidRDefault="00EE7D0A" w:rsidP="00FA6451">
            <w:pPr>
              <w:pStyle w:val="TableParagraph"/>
              <w:kinsoku w:val="0"/>
              <w:overflowPunct w:val="0"/>
              <w:jc w:val="center"/>
              <w:rPr>
                <w:rFonts w:ascii="方正黑体_GBK" w:eastAsia="方正黑体_GBK"/>
                <w:sz w:val="32"/>
                <w:szCs w:val="32"/>
              </w:rPr>
            </w:pPr>
            <w:r>
              <w:rPr>
                <w:rFonts w:ascii="方正黑体_GBK" w:eastAsia="方正黑体_GBK" w:hAnsi="Arial Unicode MS" w:hint="eastAsia"/>
                <w:spacing w:val="15"/>
                <w:sz w:val="32"/>
                <w:szCs w:val="32"/>
              </w:rPr>
              <w:lastRenderedPageBreak/>
              <w:t>企业基本信息</w:t>
            </w:r>
          </w:p>
        </w:tc>
      </w:tr>
      <w:tr w:rsidR="00EE7D0A" w:rsidTr="00FA6451">
        <w:trPr>
          <w:gridAfter w:val="1"/>
          <w:wAfter w:w="30" w:type="dxa"/>
          <w:trHeight w:hRule="exact" w:val="555"/>
          <w:jc w:val="center"/>
        </w:trPr>
        <w:tc>
          <w:tcPr>
            <w:tcW w:w="2107" w:type="dxa"/>
            <w:gridSpan w:val="3"/>
          </w:tcPr>
          <w:p w:rsidR="00EE7D0A" w:rsidRDefault="00EE7D0A" w:rsidP="00FA6451">
            <w:pPr>
              <w:pStyle w:val="TableParagraph"/>
              <w:kinsoku w:val="0"/>
              <w:overflowPunct w:val="0"/>
              <w:spacing w:before="38"/>
              <w:jc w:val="center"/>
              <w:rPr>
                <w:rFonts w:ascii="方正仿宋_GBK" w:eastAsia="方正仿宋_GBK"/>
              </w:rPr>
            </w:pPr>
            <w:r>
              <w:rPr>
                <w:rFonts w:ascii="方正仿宋_GBK" w:eastAsia="方正仿宋_GBK" w:hAnsi="Arial Unicode MS" w:hint="eastAsia"/>
                <w:w w:val="105"/>
              </w:rPr>
              <w:t>企业名称</w:t>
            </w:r>
          </w:p>
        </w:tc>
        <w:tc>
          <w:tcPr>
            <w:tcW w:w="7035" w:type="dxa"/>
            <w:gridSpan w:val="3"/>
          </w:tcPr>
          <w:p w:rsidR="00EE7D0A" w:rsidRDefault="00EE7D0A" w:rsidP="00FA6451">
            <w:pPr>
              <w:rPr>
                <w:rFonts w:ascii="方正仿宋_GBK" w:eastAsia="方正仿宋_GBK"/>
                <w:sz w:val="24"/>
              </w:rPr>
            </w:pPr>
          </w:p>
        </w:tc>
      </w:tr>
      <w:tr w:rsidR="00EE7D0A" w:rsidTr="00FA6451">
        <w:trPr>
          <w:gridAfter w:val="1"/>
          <w:wAfter w:w="30" w:type="dxa"/>
          <w:trHeight w:hRule="exact" w:val="555"/>
          <w:jc w:val="center"/>
        </w:trPr>
        <w:tc>
          <w:tcPr>
            <w:tcW w:w="2107" w:type="dxa"/>
            <w:gridSpan w:val="3"/>
          </w:tcPr>
          <w:p w:rsidR="00EE7D0A" w:rsidRDefault="00EE7D0A" w:rsidP="00FA6451">
            <w:pPr>
              <w:pStyle w:val="TableParagraph"/>
              <w:kinsoku w:val="0"/>
              <w:overflowPunct w:val="0"/>
              <w:spacing w:before="38"/>
              <w:jc w:val="center"/>
              <w:rPr>
                <w:rFonts w:ascii="方正仿宋_GBK" w:eastAsia="方正仿宋_GBK"/>
              </w:rPr>
            </w:pPr>
            <w:r>
              <w:rPr>
                <w:rFonts w:ascii="方正仿宋_GBK" w:eastAsia="方正仿宋_GBK" w:hAnsi="Arial Unicode MS" w:hint="eastAsia"/>
                <w:w w:val="105"/>
              </w:rPr>
              <w:t>组织机构代码</w:t>
            </w:r>
          </w:p>
        </w:tc>
        <w:tc>
          <w:tcPr>
            <w:tcW w:w="2695" w:type="dxa"/>
          </w:tcPr>
          <w:p w:rsidR="00EE7D0A" w:rsidRDefault="00EE7D0A" w:rsidP="00FA6451">
            <w:pPr>
              <w:rPr>
                <w:rFonts w:ascii="方正仿宋_GBK" w:eastAsia="方正仿宋_GBK"/>
                <w:sz w:val="24"/>
              </w:rPr>
            </w:pPr>
          </w:p>
        </w:tc>
        <w:tc>
          <w:tcPr>
            <w:tcW w:w="1437" w:type="dxa"/>
          </w:tcPr>
          <w:p w:rsidR="00EE7D0A" w:rsidRDefault="00EE7D0A" w:rsidP="00FA6451">
            <w:pPr>
              <w:pStyle w:val="TableParagraph"/>
              <w:kinsoku w:val="0"/>
              <w:overflowPunct w:val="0"/>
              <w:spacing w:before="38"/>
              <w:jc w:val="center"/>
              <w:rPr>
                <w:rFonts w:ascii="方正仿宋_GBK" w:eastAsia="方正仿宋_GBK"/>
              </w:rPr>
            </w:pPr>
            <w:r>
              <w:rPr>
                <w:rFonts w:ascii="方正仿宋_GBK" w:eastAsia="方正仿宋_GBK" w:hAnsi="Arial Unicode MS" w:hint="eastAsia"/>
                <w:w w:val="105"/>
              </w:rPr>
              <w:t>成立日期</w:t>
            </w:r>
          </w:p>
        </w:tc>
        <w:tc>
          <w:tcPr>
            <w:tcW w:w="2903" w:type="dxa"/>
          </w:tcPr>
          <w:p w:rsidR="00EE7D0A" w:rsidRDefault="00EE7D0A" w:rsidP="00FA6451">
            <w:pPr>
              <w:rPr>
                <w:rFonts w:ascii="方正仿宋_GBK" w:eastAsia="方正仿宋_GBK"/>
                <w:sz w:val="24"/>
              </w:rPr>
            </w:pPr>
          </w:p>
        </w:tc>
      </w:tr>
      <w:tr w:rsidR="00EE7D0A" w:rsidTr="00FA6451">
        <w:trPr>
          <w:gridAfter w:val="1"/>
          <w:wAfter w:w="30" w:type="dxa"/>
          <w:trHeight w:hRule="exact" w:val="555"/>
          <w:jc w:val="center"/>
        </w:trPr>
        <w:tc>
          <w:tcPr>
            <w:tcW w:w="2107" w:type="dxa"/>
            <w:gridSpan w:val="3"/>
          </w:tcPr>
          <w:p w:rsidR="00EE7D0A" w:rsidRDefault="00EE7D0A" w:rsidP="00FA6451">
            <w:pPr>
              <w:pStyle w:val="TableParagraph"/>
              <w:kinsoku w:val="0"/>
              <w:overflowPunct w:val="0"/>
              <w:spacing w:before="38"/>
              <w:jc w:val="center"/>
              <w:rPr>
                <w:rFonts w:ascii="方正仿宋_GBK" w:eastAsia="方正仿宋_GBK"/>
              </w:rPr>
            </w:pPr>
            <w:r>
              <w:rPr>
                <w:rFonts w:ascii="方正仿宋_GBK" w:eastAsia="方正仿宋_GBK" w:hAnsi="Arial Unicode MS" w:hint="eastAsia"/>
                <w:w w:val="105"/>
              </w:rPr>
              <w:t>法定代表人姓名</w:t>
            </w:r>
          </w:p>
        </w:tc>
        <w:tc>
          <w:tcPr>
            <w:tcW w:w="2695" w:type="dxa"/>
          </w:tcPr>
          <w:p w:rsidR="00EE7D0A" w:rsidRDefault="00EE7D0A" w:rsidP="00FA6451">
            <w:pPr>
              <w:rPr>
                <w:rFonts w:ascii="方正仿宋_GBK" w:eastAsia="方正仿宋_GBK"/>
                <w:sz w:val="24"/>
              </w:rPr>
            </w:pPr>
          </w:p>
        </w:tc>
        <w:tc>
          <w:tcPr>
            <w:tcW w:w="1437" w:type="dxa"/>
          </w:tcPr>
          <w:p w:rsidR="00EE7D0A" w:rsidRDefault="00EE7D0A" w:rsidP="00FA6451">
            <w:pPr>
              <w:pStyle w:val="TableParagraph"/>
              <w:kinsoku w:val="0"/>
              <w:overflowPunct w:val="0"/>
              <w:spacing w:before="38"/>
              <w:jc w:val="center"/>
              <w:rPr>
                <w:rFonts w:ascii="方正仿宋_GBK" w:eastAsia="方正仿宋_GBK"/>
              </w:rPr>
            </w:pPr>
            <w:r>
              <w:rPr>
                <w:rFonts w:ascii="方正仿宋_GBK" w:eastAsia="方正仿宋_GBK" w:hAnsi="Arial Unicode MS" w:hint="eastAsia"/>
                <w:w w:val="105"/>
              </w:rPr>
              <w:t>身份证号</w:t>
            </w:r>
          </w:p>
        </w:tc>
        <w:tc>
          <w:tcPr>
            <w:tcW w:w="2903" w:type="dxa"/>
          </w:tcPr>
          <w:p w:rsidR="00EE7D0A" w:rsidRDefault="00EE7D0A" w:rsidP="00FA6451">
            <w:pPr>
              <w:rPr>
                <w:rFonts w:ascii="方正仿宋_GBK" w:eastAsia="方正仿宋_GBK"/>
                <w:sz w:val="24"/>
              </w:rPr>
            </w:pPr>
          </w:p>
        </w:tc>
      </w:tr>
      <w:tr w:rsidR="00EE7D0A" w:rsidTr="00FA6451">
        <w:trPr>
          <w:gridAfter w:val="1"/>
          <w:wAfter w:w="30" w:type="dxa"/>
          <w:trHeight w:hRule="exact" w:val="555"/>
          <w:jc w:val="center"/>
        </w:trPr>
        <w:tc>
          <w:tcPr>
            <w:tcW w:w="2107" w:type="dxa"/>
            <w:gridSpan w:val="3"/>
          </w:tcPr>
          <w:p w:rsidR="00EE7D0A" w:rsidRDefault="00EE7D0A" w:rsidP="00FA6451">
            <w:pPr>
              <w:pStyle w:val="TableParagraph"/>
              <w:kinsoku w:val="0"/>
              <w:overflowPunct w:val="0"/>
              <w:spacing w:before="38"/>
              <w:jc w:val="center"/>
              <w:rPr>
                <w:rFonts w:ascii="方正仿宋_GBK" w:eastAsia="方正仿宋_GBK"/>
              </w:rPr>
            </w:pPr>
            <w:r>
              <w:rPr>
                <w:rFonts w:ascii="方正仿宋_GBK" w:eastAsia="方正仿宋_GBK" w:hAnsi="Arial Unicode MS" w:hint="eastAsia"/>
                <w:w w:val="105"/>
              </w:rPr>
              <w:t>企业类型</w:t>
            </w:r>
          </w:p>
        </w:tc>
        <w:tc>
          <w:tcPr>
            <w:tcW w:w="2695" w:type="dxa"/>
          </w:tcPr>
          <w:p w:rsidR="00EE7D0A" w:rsidRDefault="00EE7D0A" w:rsidP="00FA6451">
            <w:pPr>
              <w:rPr>
                <w:rFonts w:ascii="方正仿宋_GBK" w:eastAsia="方正仿宋_GBK"/>
                <w:sz w:val="24"/>
              </w:rPr>
            </w:pPr>
          </w:p>
        </w:tc>
        <w:tc>
          <w:tcPr>
            <w:tcW w:w="1437" w:type="dxa"/>
          </w:tcPr>
          <w:p w:rsidR="00EE7D0A" w:rsidRDefault="00EE7D0A" w:rsidP="00FA6451">
            <w:pPr>
              <w:pStyle w:val="TableParagraph"/>
              <w:kinsoku w:val="0"/>
              <w:overflowPunct w:val="0"/>
              <w:spacing w:before="38"/>
              <w:jc w:val="center"/>
              <w:rPr>
                <w:rFonts w:ascii="方正仿宋_GBK" w:eastAsia="方正仿宋_GBK"/>
              </w:rPr>
            </w:pPr>
            <w:r>
              <w:rPr>
                <w:rFonts w:ascii="方正仿宋_GBK" w:eastAsia="方正仿宋_GBK" w:hAnsi="Arial Unicode MS" w:hint="eastAsia"/>
                <w:w w:val="105"/>
              </w:rPr>
              <w:t>职工人数</w:t>
            </w:r>
          </w:p>
        </w:tc>
        <w:tc>
          <w:tcPr>
            <w:tcW w:w="2903" w:type="dxa"/>
          </w:tcPr>
          <w:p w:rsidR="00EE7D0A" w:rsidRDefault="00EE7D0A" w:rsidP="00FA6451">
            <w:pPr>
              <w:rPr>
                <w:rFonts w:ascii="方正仿宋_GBK" w:eastAsia="方正仿宋_GBK"/>
                <w:sz w:val="24"/>
              </w:rPr>
            </w:pPr>
          </w:p>
        </w:tc>
      </w:tr>
      <w:tr w:rsidR="00EE7D0A" w:rsidTr="00FA6451">
        <w:trPr>
          <w:gridAfter w:val="1"/>
          <w:wAfter w:w="30" w:type="dxa"/>
          <w:trHeight w:hRule="exact" w:val="555"/>
          <w:jc w:val="center"/>
        </w:trPr>
        <w:tc>
          <w:tcPr>
            <w:tcW w:w="2107" w:type="dxa"/>
            <w:gridSpan w:val="3"/>
            <w:vMerge w:val="restart"/>
            <w:vAlign w:val="center"/>
          </w:tcPr>
          <w:p w:rsidR="00EE7D0A" w:rsidRDefault="00EE7D0A" w:rsidP="00FA6451">
            <w:pPr>
              <w:pStyle w:val="TableParagraph"/>
              <w:kinsoku w:val="0"/>
              <w:overflowPunct w:val="0"/>
              <w:spacing w:line="276" w:lineRule="exact"/>
              <w:ind w:right="-120"/>
              <w:jc w:val="center"/>
              <w:rPr>
                <w:rFonts w:ascii="方正仿宋_GBK" w:eastAsia="方正仿宋_GBK" w:hAnsi="Arial Unicode MS"/>
                <w:w w:val="103"/>
              </w:rPr>
            </w:pPr>
            <w:r>
              <w:rPr>
                <w:rFonts w:ascii="方正仿宋_GBK" w:eastAsia="方正仿宋_GBK" w:hAnsi="Arial Unicode MS" w:hint="eastAsia"/>
                <w:w w:val="105"/>
              </w:rPr>
              <w:t>培训工作</w:t>
            </w:r>
          </w:p>
          <w:p w:rsidR="00EE7D0A" w:rsidRDefault="00EE7D0A" w:rsidP="00FA6451">
            <w:pPr>
              <w:pStyle w:val="TableParagraph"/>
              <w:kinsoku w:val="0"/>
              <w:overflowPunct w:val="0"/>
              <w:spacing w:line="276" w:lineRule="exact"/>
              <w:ind w:right="-120"/>
              <w:jc w:val="center"/>
              <w:rPr>
                <w:rFonts w:ascii="方正仿宋_GBK" w:eastAsia="方正仿宋_GBK" w:hAnsi="Arial Unicode MS"/>
                <w:w w:val="103"/>
              </w:rPr>
            </w:pPr>
            <w:r>
              <w:rPr>
                <w:rFonts w:ascii="方正仿宋_GBK" w:eastAsia="方正仿宋_GBK" w:hAnsi="Arial Unicode MS" w:hint="eastAsia"/>
                <w:w w:val="105"/>
              </w:rPr>
              <w:t>负责人信息</w:t>
            </w:r>
          </w:p>
        </w:tc>
        <w:tc>
          <w:tcPr>
            <w:tcW w:w="2695" w:type="dxa"/>
          </w:tcPr>
          <w:p w:rsidR="00EE7D0A" w:rsidRDefault="00EE7D0A" w:rsidP="00FA6451">
            <w:pPr>
              <w:pStyle w:val="TableParagraph"/>
              <w:kinsoku w:val="0"/>
              <w:overflowPunct w:val="0"/>
              <w:spacing w:before="38"/>
              <w:jc w:val="center"/>
              <w:rPr>
                <w:rFonts w:ascii="方正仿宋_GBK" w:eastAsia="方正仿宋_GBK"/>
              </w:rPr>
            </w:pPr>
            <w:r>
              <w:rPr>
                <w:rFonts w:ascii="方正仿宋_GBK" w:eastAsia="方正仿宋_GBK" w:hAnsi="Arial Unicode MS" w:hint="eastAsia"/>
                <w:w w:val="105"/>
              </w:rPr>
              <w:t>姓    名</w:t>
            </w:r>
          </w:p>
        </w:tc>
        <w:tc>
          <w:tcPr>
            <w:tcW w:w="4340" w:type="dxa"/>
            <w:gridSpan w:val="2"/>
          </w:tcPr>
          <w:p w:rsidR="00EE7D0A" w:rsidRDefault="00EE7D0A" w:rsidP="00FA6451">
            <w:pPr>
              <w:rPr>
                <w:rFonts w:ascii="方正仿宋_GBK" w:eastAsia="方正仿宋_GBK"/>
                <w:sz w:val="24"/>
              </w:rPr>
            </w:pPr>
          </w:p>
        </w:tc>
      </w:tr>
      <w:tr w:rsidR="00EE7D0A" w:rsidTr="00FA6451">
        <w:trPr>
          <w:gridAfter w:val="1"/>
          <w:wAfter w:w="30" w:type="dxa"/>
          <w:trHeight w:hRule="exact" w:val="555"/>
          <w:jc w:val="center"/>
        </w:trPr>
        <w:tc>
          <w:tcPr>
            <w:tcW w:w="2107" w:type="dxa"/>
            <w:gridSpan w:val="3"/>
            <w:vMerge/>
          </w:tcPr>
          <w:p w:rsidR="00EE7D0A" w:rsidRDefault="00EE7D0A" w:rsidP="00FA6451">
            <w:pPr>
              <w:rPr>
                <w:rFonts w:ascii="方正仿宋_GBK" w:eastAsia="方正仿宋_GBK"/>
                <w:sz w:val="24"/>
              </w:rPr>
            </w:pPr>
          </w:p>
        </w:tc>
        <w:tc>
          <w:tcPr>
            <w:tcW w:w="2695" w:type="dxa"/>
          </w:tcPr>
          <w:p w:rsidR="00EE7D0A" w:rsidRDefault="00EE7D0A" w:rsidP="00FA6451">
            <w:pPr>
              <w:pStyle w:val="TableParagraph"/>
              <w:kinsoku w:val="0"/>
              <w:overflowPunct w:val="0"/>
              <w:spacing w:before="38"/>
              <w:jc w:val="center"/>
              <w:rPr>
                <w:rFonts w:ascii="方正仿宋_GBK" w:eastAsia="方正仿宋_GBK"/>
              </w:rPr>
            </w:pPr>
            <w:r>
              <w:rPr>
                <w:rFonts w:ascii="方正仿宋_GBK" w:eastAsia="方正仿宋_GBK" w:hAnsi="Arial Unicode MS" w:hint="eastAsia"/>
                <w:w w:val="105"/>
              </w:rPr>
              <w:t>办公电话</w:t>
            </w:r>
          </w:p>
        </w:tc>
        <w:tc>
          <w:tcPr>
            <w:tcW w:w="4340" w:type="dxa"/>
            <w:gridSpan w:val="2"/>
          </w:tcPr>
          <w:p w:rsidR="00EE7D0A" w:rsidRDefault="00EE7D0A" w:rsidP="00FA6451">
            <w:pPr>
              <w:rPr>
                <w:rFonts w:ascii="方正仿宋_GBK" w:eastAsia="方正仿宋_GBK"/>
                <w:sz w:val="24"/>
              </w:rPr>
            </w:pPr>
          </w:p>
        </w:tc>
      </w:tr>
      <w:tr w:rsidR="00EE7D0A" w:rsidTr="00FA6451">
        <w:trPr>
          <w:gridAfter w:val="1"/>
          <w:wAfter w:w="30" w:type="dxa"/>
          <w:trHeight w:hRule="exact" w:val="555"/>
          <w:jc w:val="center"/>
        </w:trPr>
        <w:tc>
          <w:tcPr>
            <w:tcW w:w="2107" w:type="dxa"/>
            <w:gridSpan w:val="3"/>
            <w:vMerge/>
          </w:tcPr>
          <w:p w:rsidR="00EE7D0A" w:rsidRDefault="00EE7D0A" w:rsidP="00FA6451">
            <w:pPr>
              <w:rPr>
                <w:rFonts w:ascii="方正仿宋_GBK" w:eastAsia="方正仿宋_GBK"/>
                <w:sz w:val="24"/>
              </w:rPr>
            </w:pPr>
          </w:p>
        </w:tc>
        <w:tc>
          <w:tcPr>
            <w:tcW w:w="2695" w:type="dxa"/>
          </w:tcPr>
          <w:p w:rsidR="00EE7D0A" w:rsidRDefault="00EE7D0A" w:rsidP="00FA6451">
            <w:pPr>
              <w:pStyle w:val="TableParagraph"/>
              <w:kinsoku w:val="0"/>
              <w:overflowPunct w:val="0"/>
              <w:spacing w:before="38"/>
              <w:jc w:val="center"/>
              <w:rPr>
                <w:rFonts w:ascii="方正仿宋_GBK" w:eastAsia="方正仿宋_GBK"/>
              </w:rPr>
            </w:pPr>
            <w:r>
              <w:rPr>
                <w:rFonts w:ascii="方正仿宋_GBK" w:eastAsia="方正仿宋_GBK" w:hAnsi="Arial Unicode MS" w:hint="eastAsia"/>
                <w:w w:val="105"/>
              </w:rPr>
              <w:t>手机号码</w:t>
            </w:r>
          </w:p>
        </w:tc>
        <w:tc>
          <w:tcPr>
            <w:tcW w:w="4340" w:type="dxa"/>
            <w:gridSpan w:val="2"/>
          </w:tcPr>
          <w:p w:rsidR="00EE7D0A" w:rsidRDefault="00EE7D0A" w:rsidP="00FA6451">
            <w:pPr>
              <w:rPr>
                <w:rFonts w:ascii="方正仿宋_GBK" w:eastAsia="方正仿宋_GBK"/>
                <w:sz w:val="24"/>
              </w:rPr>
            </w:pPr>
          </w:p>
        </w:tc>
      </w:tr>
      <w:tr w:rsidR="00EE7D0A" w:rsidTr="00FA6451">
        <w:trPr>
          <w:gridAfter w:val="1"/>
          <w:wAfter w:w="30" w:type="dxa"/>
          <w:trHeight w:hRule="exact" w:val="555"/>
          <w:jc w:val="center"/>
        </w:trPr>
        <w:tc>
          <w:tcPr>
            <w:tcW w:w="2107" w:type="dxa"/>
            <w:gridSpan w:val="3"/>
            <w:vMerge/>
          </w:tcPr>
          <w:p w:rsidR="00EE7D0A" w:rsidRDefault="00EE7D0A" w:rsidP="00FA6451">
            <w:pPr>
              <w:rPr>
                <w:rFonts w:ascii="方正仿宋_GBK" w:eastAsia="方正仿宋_GBK"/>
                <w:sz w:val="24"/>
              </w:rPr>
            </w:pPr>
          </w:p>
        </w:tc>
        <w:tc>
          <w:tcPr>
            <w:tcW w:w="2695" w:type="dxa"/>
          </w:tcPr>
          <w:p w:rsidR="00EE7D0A" w:rsidRDefault="00EE7D0A" w:rsidP="00FA6451">
            <w:pPr>
              <w:pStyle w:val="TableParagraph"/>
              <w:kinsoku w:val="0"/>
              <w:overflowPunct w:val="0"/>
              <w:spacing w:before="38"/>
              <w:jc w:val="center"/>
              <w:rPr>
                <w:rFonts w:ascii="方正仿宋_GBK" w:eastAsia="方正仿宋_GBK"/>
              </w:rPr>
            </w:pPr>
            <w:r>
              <w:rPr>
                <w:rFonts w:ascii="方正仿宋_GBK" w:eastAsia="方正仿宋_GBK" w:hAnsi="Arial Unicode MS" w:hint="eastAsia"/>
                <w:w w:val="105"/>
              </w:rPr>
              <w:t>电子邮箱</w:t>
            </w:r>
          </w:p>
        </w:tc>
        <w:tc>
          <w:tcPr>
            <w:tcW w:w="4340" w:type="dxa"/>
            <w:gridSpan w:val="2"/>
          </w:tcPr>
          <w:p w:rsidR="00EE7D0A" w:rsidRDefault="00EE7D0A" w:rsidP="00FA6451">
            <w:pPr>
              <w:rPr>
                <w:rFonts w:ascii="方正仿宋_GBK" w:eastAsia="方正仿宋_GBK"/>
                <w:sz w:val="24"/>
              </w:rPr>
            </w:pPr>
          </w:p>
        </w:tc>
      </w:tr>
      <w:tr w:rsidR="00EE7D0A" w:rsidTr="00FA6451">
        <w:trPr>
          <w:gridAfter w:val="1"/>
          <w:wAfter w:w="30" w:type="dxa"/>
          <w:trHeight w:hRule="exact" w:val="555"/>
          <w:jc w:val="center"/>
        </w:trPr>
        <w:tc>
          <w:tcPr>
            <w:tcW w:w="2107" w:type="dxa"/>
            <w:gridSpan w:val="3"/>
          </w:tcPr>
          <w:p w:rsidR="00EE7D0A" w:rsidRDefault="00EE7D0A" w:rsidP="00FA6451">
            <w:pPr>
              <w:pStyle w:val="TableParagraph"/>
              <w:kinsoku w:val="0"/>
              <w:overflowPunct w:val="0"/>
              <w:spacing w:before="38"/>
              <w:jc w:val="center"/>
              <w:rPr>
                <w:rFonts w:ascii="方正仿宋_GBK" w:eastAsia="方正仿宋_GBK"/>
              </w:rPr>
            </w:pPr>
            <w:r>
              <w:rPr>
                <w:rFonts w:ascii="方正仿宋_GBK" w:eastAsia="方正仿宋_GBK" w:hAnsi="Arial Unicode MS" w:hint="eastAsia"/>
                <w:w w:val="105"/>
              </w:rPr>
              <w:t>企业地址</w:t>
            </w:r>
          </w:p>
        </w:tc>
        <w:tc>
          <w:tcPr>
            <w:tcW w:w="7035" w:type="dxa"/>
            <w:gridSpan w:val="3"/>
          </w:tcPr>
          <w:p w:rsidR="00EE7D0A" w:rsidRDefault="00EE7D0A" w:rsidP="00FA6451">
            <w:pPr>
              <w:rPr>
                <w:rFonts w:ascii="方正仿宋_GBK" w:eastAsia="方正仿宋_GBK"/>
                <w:sz w:val="24"/>
              </w:rPr>
            </w:pPr>
          </w:p>
        </w:tc>
      </w:tr>
      <w:tr w:rsidR="00EE7D0A" w:rsidTr="00FA6451">
        <w:trPr>
          <w:gridAfter w:val="1"/>
          <w:wAfter w:w="30" w:type="dxa"/>
          <w:trHeight w:hRule="exact" w:val="746"/>
          <w:jc w:val="center"/>
        </w:trPr>
        <w:tc>
          <w:tcPr>
            <w:tcW w:w="2107" w:type="dxa"/>
            <w:gridSpan w:val="3"/>
          </w:tcPr>
          <w:p w:rsidR="00EE7D0A" w:rsidRDefault="00EE7D0A" w:rsidP="00FA6451">
            <w:pPr>
              <w:pStyle w:val="TableParagraph"/>
              <w:kinsoku w:val="0"/>
              <w:overflowPunct w:val="0"/>
              <w:snapToGrid w:val="0"/>
              <w:spacing w:line="320" w:lineRule="exact"/>
              <w:jc w:val="center"/>
              <w:rPr>
                <w:rFonts w:ascii="方正仿宋_GBK" w:eastAsia="方正仿宋_GBK" w:hAnsi="Arial Unicode MS"/>
                <w:w w:val="105"/>
              </w:rPr>
            </w:pPr>
            <w:r>
              <w:rPr>
                <w:rFonts w:ascii="方正仿宋_GBK" w:eastAsia="方正仿宋_GBK" w:hAnsi="Arial Unicode MS" w:hint="eastAsia"/>
                <w:w w:val="105"/>
              </w:rPr>
              <w:t>企业开户行</w:t>
            </w:r>
          </w:p>
          <w:p w:rsidR="00EE7D0A" w:rsidRDefault="00EE7D0A" w:rsidP="00FA6451">
            <w:pPr>
              <w:pStyle w:val="TableParagraph"/>
              <w:kinsoku w:val="0"/>
              <w:overflowPunct w:val="0"/>
              <w:snapToGrid w:val="0"/>
              <w:spacing w:line="320" w:lineRule="exact"/>
              <w:jc w:val="center"/>
              <w:rPr>
                <w:rFonts w:ascii="方正仿宋_GBK" w:eastAsia="方正仿宋_GBK" w:hAnsi="Arial Unicode MS"/>
                <w:w w:val="105"/>
              </w:rPr>
            </w:pPr>
            <w:r>
              <w:rPr>
                <w:rFonts w:ascii="方正仿宋_GBK" w:eastAsia="方正仿宋_GBK" w:hAnsi="Arial Unicode MS" w:hint="eastAsia"/>
                <w:w w:val="105"/>
              </w:rPr>
              <w:t>名称及账号</w:t>
            </w:r>
          </w:p>
        </w:tc>
        <w:tc>
          <w:tcPr>
            <w:tcW w:w="7035" w:type="dxa"/>
            <w:gridSpan w:val="3"/>
          </w:tcPr>
          <w:p w:rsidR="00EE7D0A" w:rsidRDefault="00EE7D0A" w:rsidP="00FA6451">
            <w:pPr>
              <w:rPr>
                <w:rFonts w:ascii="方正仿宋_GBK" w:eastAsia="方正仿宋_GBK"/>
                <w:sz w:val="24"/>
              </w:rPr>
            </w:pPr>
          </w:p>
        </w:tc>
      </w:tr>
      <w:tr w:rsidR="00EE7D0A" w:rsidTr="00FA6451">
        <w:trPr>
          <w:gridAfter w:val="1"/>
          <w:wAfter w:w="30" w:type="dxa"/>
          <w:trHeight w:hRule="exact" w:val="6101"/>
          <w:jc w:val="center"/>
        </w:trPr>
        <w:tc>
          <w:tcPr>
            <w:tcW w:w="1526" w:type="dxa"/>
            <w:vAlign w:val="center"/>
          </w:tcPr>
          <w:p w:rsidR="00EE7D0A" w:rsidRDefault="00EE7D0A" w:rsidP="00FA6451">
            <w:pPr>
              <w:pStyle w:val="TableParagraph"/>
              <w:kinsoku w:val="0"/>
              <w:overflowPunct w:val="0"/>
              <w:spacing w:before="129" w:line="276" w:lineRule="exact"/>
              <w:ind w:left="110" w:right="113"/>
              <w:jc w:val="center"/>
              <w:rPr>
                <w:rFonts w:ascii="方正仿宋_GBK" w:eastAsia="方正仿宋_GBK"/>
              </w:rPr>
            </w:pPr>
            <w:r>
              <w:rPr>
                <w:rFonts w:ascii="方正仿宋_GBK" w:eastAsia="方正仿宋_GBK" w:hAnsi="Arial Unicode MS" w:hint="eastAsia"/>
                <w:w w:val="105"/>
              </w:rPr>
              <w:t>企业培训</w:t>
            </w:r>
            <w:r>
              <w:rPr>
                <w:rFonts w:ascii="方正仿宋_GBK" w:eastAsia="方正仿宋_GBK" w:hAnsi="Arial Unicode MS" w:hint="eastAsia"/>
                <w:w w:val="103"/>
              </w:rPr>
              <w:t xml:space="preserve"> </w:t>
            </w:r>
            <w:r>
              <w:rPr>
                <w:rFonts w:ascii="方正仿宋_GBK" w:eastAsia="方正仿宋_GBK" w:hAnsi="Arial Unicode MS" w:hint="eastAsia"/>
                <w:w w:val="105"/>
              </w:rPr>
              <w:t>体系建设</w:t>
            </w:r>
            <w:r>
              <w:rPr>
                <w:rFonts w:ascii="方正仿宋_GBK" w:eastAsia="方正仿宋_GBK" w:hAnsi="Arial Unicode MS" w:hint="eastAsia"/>
                <w:w w:val="103"/>
              </w:rPr>
              <w:t xml:space="preserve"> </w:t>
            </w:r>
            <w:r>
              <w:rPr>
                <w:rFonts w:ascii="方正仿宋_GBK" w:eastAsia="方正仿宋_GBK" w:hAnsi="Arial Unicode MS" w:hint="eastAsia"/>
                <w:w w:val="105"/>
              </w:rPr>
              <w:t>情况</w:t>
            </w:r>
          </w:p>
        </w:tc>
        <w:tc>
          <w:tcPr>
            <w:tcW w:w="7616" w:type="dxa"/>
            <w:gridSpan w:val="5"/>
          </w:tcPr>
          <w:p w:rsidR="00EE7D0A" w:rsidRDefault="00EE7D0A" w:rsidP="00FA6451">
            <w:pPr>
              <w:pStyle w:val="TableParagraph"/>
              <w:kinsoku w:val="0"/>
              <w:overflowPunct w:val="0"/>
              <w:spacing w:before="126"/>
              <w:rPr>
                <w:rFonts w:ascii="方正仿宋_GBK" w:eastAsia="方正仿宋_GBK"/>
                <w:sz w:val="21"/>
                <w:szCs w:val="21"/>
              </w:rPr>
            </w:pPr>
            <w:r>
              <w:rPr>
                <w:rFonts w:ascii="方正仿宋_GBK" w:eastAsia="方正仿宋_GBK" w:hAnsi="hakuyoxingshu7000" w:hint="eastAsia"/>
                <w:w w:val="103"/>
                <w:sz w:val="21"/>
                <w:szCs w:val="21"/>
              </w:rPr>
              <w:t>（</w:t>
            </w:r>
            <w:r>
              <w:rPr>
                <w:rFonts w:ascii="方正仿宋_GBK" w:eastAsia="方正仿宋_GBK" w:hAnsi="方正铁筋隶书繁体" w:hint="eastAsia"/>
                <w:spacing w:val="3"/>
                <w:w w:val="103"/>
                <w:sz w:val="21"/>
                <w:szCs w:val="21"/>
              </w:rPr>
              <w:t>重点说明职工教育经费使用方向</w:t>
            </w:r>
            <w:r>
              <w:rPr>
                <w:rFonts w:ascii="方正仿宋_GBK" w:eastAsia="方正仿宋_GBK" w:hAnsi="Microsoft Yi Baiti" w:cs="Microsoft Yi Baiti" w:hint="eastAsia"/>
                <w:w w:val="51"/>
                <w:sz w:val="21"/>
                <w:szCs w:val="21"/>
              </w:rPr>
              <w:t>、</w:t>
            </w:r>
            <w:r>
              <w:rPr>
                <w:rFonts w:ascii="方正仿宋_GBK" w:eastAsia="方正仿宋_GBK" w:hAnsi="方正铁筋隶书繁体" w:hint="eastAsia"/>
                <w:spacing w:val="3"/>
                <w:w w:val="103"/>
                <w:sz w:val="21"/>
                <w:szCs w:val="21"/>
              </w:rPr>
              <w:t>现有职工培训主要内容</w:t>
            </w:r>
            <w:r>
              <w:rPr>
                <w:rFonts w:ascii="方正仿宋_GBK" w:eastAsia="方正仿宋_GBK" w:hAnsi="hakuyoxingshu7000" w:hint="eastAsia"/>
                <w:w w:val="51"/>
                <w:sz w:val="21"/>
                <w:szCs w:val="21"/>
              </w:rPr>
              <w:t>、</w:t>
            </w:r>
            <w:r>
              <w:rPr>
                <w:rFonts w:ascii="方正仿宋_GBK" w:eastAsia="方正仿宋_GBK" w:hAnsi="方正铁筋隶书繁体" w:hint="eastAsia"/>
                <w:spacing w:val="3"/>
                <w:w w:val="103"/>
                <w:sz w:val="21"/>
                <w:szCs w:val="21"/>
              </w:rPr>
              <w:t>场地和培训管理人员情况</w:t>
            </w:r>
            <w:r>
              <w:rPr>
                <w:rFonts w:ascii="方正仿宋_GBK" w:eastAsia="方正仿宋_GBK" w:hAnsi="hakuyoxingshu7000" w:hint="eastAsia"/>
                <w:w w:val="103"/>
                <w:sz w:val="21"/>
                <w:szCs w:val="21"/>
              </w:rPr>
              <w:t>）</w:t>
            </w:r>
          </w:p>
        </w:tc>
      </w:tr>
      <w:tr w:rsidR="00EE7D0A" w:rsidTr="00FA6451">
        <w:trPr>
          <w:trHeight w:val="11772"/>
          <w:jc w:val="center"/>
        </w:trPr>
        <w:tc>
          <w:tcPr>
            <w:tcW w:w="1567" w:type="dxa"/>
            <w:gridSpan w:val="2"/>
            <w:vAlign w:val="center"/>
          </w:tcPr>
          <w:p w:rsidR="00EE7D0A" w:rsidRDefault="00EE7D0A" w:rsidP="00FA6451">
            <w:pPr>
              <w:pStyle w:val="TableParagraph"/>
              <w:kinsoku w:val="0"/>
              <w:overflowPunct w:val="0"/>
              <w:spacing w:before="129" w:line="276" w:lineRule="exact"/>
              <w:ind w:left="110" w:right="113"/>
              <w:jc w:val="center"/>
              <w:rPr>
                <w:rFonts w:ascii="方正仿宋_GBK" w:eastAsia="方正仿宋_GBK" w:hAnsi="Arial Unicode MS"/>
                <w:w w:val="105"/>
              </w:rPr>
            </w:pPr>
            <w:r>
              <w:rPr>
                <w:rFonts w:ascii="方正仿宋_GBK" w:eastAsia="方正仿宋_GBK" w:hAnsi="Arial Unicode MS" w:hint="eastAsia"/>
                <w:w w:val="105"/>
              </w:rPr>
              <w:lastRenderedPageBreak/>
              <w:t>企业技能人才队伍建设情况</w:t>
            </w:r>
          </w:p>
        </w:tc>
        <w:tc>
          <w:tcPr>
            <w:tcW w:w="7605" w:type="dxa"/>
            <w:gridSpan w:val="5"/>
          </w:tcPr>
          <w:p w:rsidR="00EE7D0A" w:rsidRDefault="00EE7D0A" w:rsidP="00FA6451">
            <w:pPr>
              <w:pStyle w:val="a5"/>
              <w:kinsoku w:val="0"/>
              <w:overflowPunct w:val="0"/>
              <w:spacing w:before="0"/>
              <w:ind w:left="0"/>
              <w:rPr>
                <w:rFonts w:ascii="hakuyoxingshu7000" w:eastAsia="hakuyoxingshu7000" w:hAnsi="hakuyoxingshu7000"/>
                <w:sz w:val="15"/>
              </w:rPr>
            </w:pPr>
            <w:r>
              <w:rPr>
                <w:rFonts w:ascii="方正仿宋_GBK" w:eastAsia="方正仿宋_GBK" w:hAnsi="hakuyoxingshu7000" w:hint="eastAsia"/>
                <w:w w:val="103"/>
                <w:szCs w:val="21"/>
              </w:rPr>
              <w:t>(</w:t>
            </w:r>
            <w:r>
              <w:rPr>
                <w:rFonts w:ascii="方正仿宋_GBK" w:eastAsia="方正仿宋_GBK" w:hAnsi="hakuyoxingshu7000" w:hint="eastAsia"/>
                <w:spacing w:val="-58"/>
                <w:szCs w:val="21"/>
              </w:rPr>
              <w:t xml:space="preserve"> </w:t>
            </w:r>
            <w:r>
              <w:rPr>
                <w:rFonts w:ascii="方正仿宋_GBK" w:eastAsia="方正仿宋_GBK" w:hAnsi="方正铁筋隶书繁体" w:hint="eastAsia"/>
                <w:spacing w:val="3"/>
                <w:w w:val="103"/>
                <w:szCs w:val="21"/>
              </w:rPr>
              <w:t>简要介绍企业人才发展规划</w:t>
            </w:r>
            <w:r>
              <w:rPr>
                <w:rFonts w:ascii="方正仿宋_GBK" w:eastAsia="方正仿宋_GBK" w:hAnsi="hakuyoxingshu7000" w:hint="eastAsia"/>
                <w:w w:val="51"/>
                <w:szCs w:val="21"/>
              </w:rPr>
              <w:t>、</w:t>
            </w:r>
            <w:r>
              <w:rPr>
                <w:rFonts w:ascii="方正仿宋_GBK" w:eastAsia="方正仿宋_GBK" w:hAnsi="方正铁筋隶书繁体" w:hint="eastAsia"/>
                <w:spacing w:val="3"/>
                <w:w w:val="103"/>
                <w:szCs w:val="21"/>
              </w:rPr>
              <w:t>技能人才比例结构</w:t>
            </w:r>
            <w:r>
              <w:rPr>
                <w:rFonts w:ascii="方正仿宋_GBK" w:eastAsia="方正仿宋_GBK" w:hAnsi="hakuyoxingshu7000" w:hint="eastAsia"/>
                <w:w w:val="51"/>
                <w:szCs w:val="21"/>
              </w:rPr>
              <w:t>、</w:t>
            </w:r>
            <w:r>
              <w:rPr>
                <w:rFonts w:ascii="方正仿宋_GBK" w:eastAsia="方正仿宋_GBK" w:hAnsi="方正铁筋隶书繁体" w:hint="eastAsia"/>
                <w:spacing w:val="3"/>
                <w:w w:val="103"/>
                <w:szCs w:val="21"/>
              </w:rPr>
              <w:t>技能</w:t>
            </w:r>
            <w:r>
              <w:rPr>
                <w:rFonts w:ascii="方正仿宋_GBK" w:eastAsia="方正仿宋_GBK" w:hAnsi="方正铁筋隶书繁体" w:hint="eastAsia"/>
                <w:spacing w:val="5"/>
                <w:w w:val="103"/>
                <w:szCs w:val="21"/>
              </w:rPr>
              <w:t>人</w:t>
            </w:r>
            <w:r>
              <w:rPr>
                <w:rFonts w:ascii="方正仿宋_GBK" w:eastAsia="方正仿宋_GBK" w:hAnsi="方正铁筋隶书繁体" w:hint="eastAsia"/>
                <w:spacing w:val="9"/>
                <w:w w:val="103"/>
                <w:szCs w:val="21"/>
              </w:rPr>
              <w:t>才激励制</w:t>
            </w:r>
            <w:r>
              <w:rPr>
                <w:rFonts w:ascii="方正仿宋_GBK" w:eastAsia="方正仿宋_GBK" w:hAnsi="方正铁筋隶书繁体" w:hint="eastAsia"/>
                <w:spacing w:val="3"/>
                <w:w w:val="103"/>
                <w:szCs w:val="21"/>
              </w:rPr>
              <w:t>度</w:t>
            </w:r>
            <w:r>
              <w:rPr>
                <w:rFonts w:ascii="方正仿宋_GBK" w:eastAsia="方正仿宋_GBK" w:hAnsi="hakuyoxingshu7000" w:hint="eastAsia"/>
                <w:w w:val="51"/>
                <w:szCs w:val="21"/>
              </w:rPr>
              <w:t>、</w:t>
            </w:r>
            <w:r>
              <w:rPr>
                <w:rFonts w:ascii="方正仿宋_GBK" w:eastAsia="方正仿宋_GBK" w:hAnsi="方正铁筋隶书繁体" w:hint="eastAsia"/>
                <w:spacing w:val="9"/>
                <w:w w:val="103"/>
                <w:szCs w:val="21"/>
              </w:rPr>
              <w:t>岗位考核办</w:t>
            </w:r>
            <w:r>
              <w:rPr>
                <w:rFonts w:ascii="方正仿宋_GBK" w:eastAsia="方正仿宋_GBK" w:hAnsi="方正铁筋隶书繁体" w:hint="eastAsia"/>
                <w:spacing w:val="3"/>
                <w:w w:val="103"/>
                <w:szCs w:val="21"/>
              </w:rPr>
              <w:t>法</w:t>
            </w:r>
            <w:r>
              <w:rPr>
                <w:rFonts w:ascii="方正仿宋_GBK" w:eastAsia="方正仿宋_GBK" w:hAnsi="hakuyoxingshu7000" w:hint="eastAsia"/>
                <w:w w:val="51"/>
                <w:szCs w:val="21"/>
              </w:rPr>
              <w:t>、</w:t>
            </w:r>
            <w:r>
              <w:rPr>
                <w:rFonts w:ascii="方正仿宋_GBK" w:eastAsia="方正仿宋_GBK" w:hAnsi="hakuyoxingshu7000" w:hint="eastAsia"/>
                <w:spacing w:val="10"/>
                <w:szCs w:val="21"/>
              </w:rPr>
              <w:t xml:space="preserve"> </w:t>
            </w:r>
            <w:r>
              <w:rPr>
                <w:rFonts w:ascii="方正仿宋_GBK" w:eastAsia="方正仿宋_GBK" w:hAnsi="方正铁筋隶书繁体" w:hint="eastAsia"/>
                <w:spacing w:val="9"/>
                <w:w w:val="103"/>
                <w:szCs w:val="21"/>
              </w:rPr>
              <w:t>绩</w:t>
            </w:r>
            <w:r>
              <w:rPr>
                <w:rFonts w:ascii="方正仿宋_GBK" w:eastAsia="方正仿宋_GBK" w:hAnsi="方正铁筋隶书繁体" w:hint="eastAsia"/>
                <w:w w:val="103"/>
                <w:szCs w:val="21"/>
              </w:rPr>
              <w:t>效</w:t>
            </w:r>
            <w:r>
              <w:rPr>
                <w:rFonts w:ascii="方正仿宋_GBK" w:eastAsia="方正仿宋_GBK" w:hAnsi="方正铁筋隶书繁体" w:hint="eastAsia"/>
                <w:spacing w:val="3"/>
                <w:w w:val="103"/>
                <w:szCs w:val="21"/>
              </w:rPr>
              <w:t>管理情况等</w:t>
            </w:r>
            <w:r>
              <w:rPr>
                <w:rFonts w:ascii="方正仿宋_GBK" w:eastAsia="方正仿宋_GBK" w:hAnsi="hakuyoxingshu7000" w:hint="eastAsia"/>
                <w:w w:val="103"/>
                <w:szCs w:val="21"/>
              </w:rPr>
              <w:t>)</w:t>
            </w:r>
          </w:p>
        </w:tc>
      </w:tr>
    </w:tbl>
    <w:p w:rsidR="00EE7D0A" w:rsidRDefault="00EE7D0A" w:rsidP="00EE7D0A">
      <w:pPr>
        <w:pStyle w:val="a5"/>
        <w:kinsoku w:val="0"/>
        <w:overflowPunct w:val="0"/>
        <w:spacing w:before="0"/>
        <w:ind w:left="0"/>
        <w:rPr>
          <w:rFonts w:ascii="方正仿宋_GBK" w:eastAsia="方正仿宋_GBK"/>
          <w:w w:val="95"/>
          <w:szCs w:val="21"/>
        </w:rPr>
      </w:pPr>
    </w:p>
    <w:p w:rsidR="00EE7D0A" w:rsidRDefault="00EE7D0A" w:rsidP="00EE7D0A">
      <w:pPr>
        <w:pStyle w:val="a5"/>
        <w:kinsoku w:val="0"/>
        <w:overflowPunct w:val="0"/>
        <w:spacing w:before="0"/>
        <w:ind w:left="0"/>
        <w:rPr>
          <w:rFonts w:ascii="方正仿宋_GBK" w:eastAsia="方正仿宋_GBK"/>
          <w:w w:val="95"/>
          <w:szCs w:val="21"/>
        </w:rPr>
      </w:pPr>
    </w:p>
    <w:tbl>
      <w:tblPr>
        <w:tblW w:w="9253" w:type="dxa"/>
        <w:jc w:val="center"/>
        <w:tblLayout w:type="fixed"/>
        <w:tblLook w:val="04A0"/>
      </w:tblPr>
      <w:tblGrid>
        <w:gridCol w:w="1608"/>
        <w:gridCol w:w="284"/>
        <w:gridCol w:w="1873"/>
        <w:gridCol w:w="2823"/>
        <w:gridCol w:w="2665"/>
      </w:tblGrid>
      <w:tr w:rsidR="00EE7D0A" w:rsidTr="00FA6451">
        <w:trPr>
          <w:trHeight w:hRule="exact" w:val="898"/>
          <w:jc w:val="center"/>
        </w:trPr>
        <w:tc>
          <w:tcPr>
            <w:tcW w:w="9253" w:type="dxa"/>
            <w:gridSpan w:val="5"/>
            <w:tcBorders>
              <w:top w:val="single" w:sz="6" w:space="0" w:color="000000"/>
              <w:left w:val="single" w:sz="6" w:space="0" w:color="000000"/>
              <w:bottom w:val="single" w:sz="2" w:space="0" w:color="000000"/>
              <w:right w:val="single" w:sz="6" w:space="0" w:color="000000"/>
            </w:tcBorders>
          </w:tcPr>
          <w:p w:rsidR="00EE7D0A" w:rsidRDefault="00EE7D0A" w:rsidP="00FA6451">
            <w:pPr>
              <w:pStyle w:val="TableParagraph"/>
              <w:kinsoku w:val="0"/>
              <w:overflowPunct w:val="0"/>
              <w:spacing w:before="54"/>
              <w:jc w:val="center"/>
              <w:rPr>
                <w:rFonts w:ascii="方正黑体_GBK" w:eastAsia="方正黑体_GBK"/>
                <w:sz w:val="32"/>
                <w:szCs w:val="32"/>
              </w:rPr>
            </w:pPr>
            <w:r>
              <w:rPr>
                <w:rFonts w:ascii="方正黑体_GBK" w:eastAsia="方正黑体_GBK" w:hAnsi="Arial Unicode MS" w:hint="eastAsia"/>
                <w:spacing w:val="16"/>
                <w:sz w:val="32"/>
                <w:szCs w:val="32"/>
              </w:rPr>
              <w:lastRenderedPageBreak/>
              <w:t>合作培训机构基本信息</w:t>
            </w:r>
          </w:p>
        </w:tc>
      </w:tr>
      <w:tr w:rsidR="00EE7D0A" w:rsidTr="00FA6451">
        <w:trPr>
          <w:trHeight w:hRule="exact" w:val="538"/>
          <w:jc w:val="center"/>
        </w:trPr>
        <w:tc>
          <w:tcPr>
            <w:tcW w:w="1892" w:type="dxa"/>
            <w:gridSpan w:val="2"/>
            <w:tcBorders>
              <w:top w:val="single" w:sz="2" w:space="0" w:color="000000"/>
              <w:left w:val="single" w:sz="6" w:space="0" w:color="000000"/>
              <w:bottom w:val="single" w:sz="2" w:space="0" w:color="000000"/>
              <w:right w:val="single" w:sz="2" w:space="0" w:color="000000"/>
            </w:tcBorders>
          </w:tcPr>
          <w:p w:rsidR="00EE7D0A" w:rsidRDefault="00EE7D0A" w:rsidP="00FA6451">
            <w:pPr>
              <w:pStyle w:val="TableParagraph"/>
              <w:kinsoku w:val="0"/>
              <w:overflowPunct w:val="0"/>
              <w:spacing w:before="38"/>
              <w:jc w:val="center"/>
              <w:rPr>
                <w:rFonts w:ascii="方正仿宋_GBK" w:eastAsia="方正仿宋_GBK"/>
              </w:rPr>
            </w:pPr>
            <w:r>
              <w:rPr>
                <w:rFonts w:ascii="方正仿宋_GBK" w:eastAsia="方正仿宋_GBK" w:hAnsi="Arial Unicode MS" w:hint="eastAsia"/>
                <w:w w:val="105"/>
              </w:rPr>
              <w:t>培训机构名称</w:t>
            </w:r>
          </w:p>
        </w:tc>
        <w:tc>
          <w:tcPr>
            <w:tcW w:w="7361" w:type="dxa"/>
            <w:gridSpan w:val="3"/>
            <w:tcBorders>
              <w:top w:val="single" w:sz="2" w:space="0" w:color="000000"/>
              <w:left w:val="single" w:sz="2" w:space="0" w:color="000000"/>
              <w:bottom w:val="single" w:sz="2" w:space="0" w:color="000000"/>
              <w:right w:val="single" w:sz="6" w:space="0" w:color="000000"/>
            </w:tcBorders>
          </w:tcPr>
          <w:p w:rsidR="00EE7D0A" w:rsidRDefault="00EE7D0A" w:rsidP="00FA6451">
            <w:pPr>
              <w:rPr>
                <w:rFonts w:ascii="方正仿宋_GBK" w:eastAsia="方正仿宋_GBK"/>
                <w:sz w:val="24"/>
              </w:rPr>
            </w:pPr>
          </w:p>
        </w:tc>
      </w:tr>
      <w:tr w:rsidR="00EE7D0A" w:rsidTr="00FA6451">
        <w:trPr>
          <w:trHeight w:hRule="exact" w:val="538"/>
          <w:jc w:val="center"/>
        </w:trPr>
        <w:tc>
          <w:tcPr>
            <w:tcW w:w="1892" w:type="dxa"/>
            <w:gridSpan w:val="2"/>
            <w:tcBorders>
              <w:top w:val="single" w:sz="2" w:space="0" w:color="000000"/>
              <w:left w:val="single" w:sz="6" w:space="0" w:color="000000"/>
              <w:bottom w:val="single" w:sz="2" w:space="0" w:color="000000"/>
              <w:right w:val="single" w:sz="2" w:space="0" w:color="000000"/>
            </w:tcBorders>
          </w:tcPr>
          <w:p w:rsidR="00EE7D0A" w:rsidRDefault="00EE7D0A" w:rsidP="00FA6451">
            <w:pPr>
              <w:pStyle w:val="TableParagraph"/>
              <w:kinsoku w:val="0"/>
              <w:overflowPunct w:val="0"/>
              <w:spacing w:before="38"/>
              <w:jc w:val="center"/>
              <w:rPr>
                <w:rFonts w:ascii="方正仿宋_GBK" w:eastAsia="方正仿宋_GBK"/>
              </w:rPr>
            </w:pPr>
            <w:r>
              <w:rPr>
                <w:rFonts w:ascii="方正仿宋_GBK" w:eastAsia="方正仿宋_GBK" w:hAnsi="Arial Unicode MS" w:hint="eastAsia"/>
                <w:w w:val="105"/>
              </w:rPr>
              <w:t>资本属性</w:t>
            </w:r>
          </w:p>
        </w:tc>
        <w:tc>
          <w:tcPr>
            <w:tcW w:w="7361" w:type="dxa"/>
            <w:gridSpan w:val="3"/>
            <w:tcBorders>
              <w:top w:val="single" w:sz="2" w:space="0" w:color="000000"/>
              <w:left w:val="single" w:sz="2" w:space="0" w:color="000000"/>
              <w:bottom w:val="single" w:sz="2" w:space="0" w:color="000000"/>
              <w:right w:val="single" w:sz="6" w:space="0" w:color="000000"/>
            </w:tcBorders>
          </w:tcPr>
          <w:p w:rsidR="00EE7D0A" w:rsidRDefault="00EE7D0A" w:rsidP="00FA6451">
            <w:pPr>
              <w:pStyle w:val="TableParagraph"/>
              <w:tabs>
                <w:tab w:val="left" w:pos="3725"/>
              </w:tabs>
              <w:kinsoku w:val="0"/>
              <w:overflowPunct w:val="0"/>
              <w:spacing w:before="42"/>
              <w:ind w:left="87"/>
              <w:rPr>
                <w:rFonts w:ascii="方正仿宋_GBK" w:eastAsia="方正仿宋_GBK"/>
              </w:rPr>
            </w:pPr>
            <w:r>
              <w:rPr>
                <w:rFonts w:ascii="方正仿宋_GBK" w:eastAsia="方正仿宋_GBK" w:hAnsi="hakuyoxingshu7000" w:hint="eastAsia"/>
                <w:w w:val="105"/>
              </w:rPr>
              <w:t>□</w:t>
            </w:r>
            <w:r>
              <w:rPr>
                <w:rFonts w:ascii="方正仿宋_GBK" w:eastAsia="方正仿宋_GBK" w:hAnsi="Arial Unicode MS" w:hint="eastAsia"/>
                <w:w w:val="105"/>
              </w:rPr>
              <w:t xml:space="preserve">公办  </w:t>
            </w:r>
            <w:r>
              <w:rPr>
                <w:rFonts w:ascii="方正仿宋_GBK" w:eastAsia="方正仿宋_GBK" w:hAnsi="Arial Unicode MS" w:hint="eastAsia"/>
                <w:spacing w:val="34"/>
                <w:w w:val="105"/>
              </w:rPr>
              <w:t xml:space="preserve"> </w:t>
            </w:r>
            <w:r>
              <w:rPr>
                <w:rFonts w:ascii="方正仿宋_GBK" w:eastAsia="方正仿宋_GBK" w:hAnsi="hakuyoxingshu7000" w:hint="eastAsia"/>
                <w:spacing w:val="4"/>
                <w:w w:val="105"/>
              </w:rPr>
              <w:t>□</w:t>
            </w:r>
            <w:r>
              <w:rPr>
                <w:rFonts w:ascii="方正仿宋_GBK" w:eastAsia="方正仿宋_GBK" w:hAnsi="Arial Unicode MS" w:hint="eastAsia"/>
                <w:spacing w:val="4"/>
                <w:w w:val="105"/>
              </w:rPr>
              <w:t>民办</w:t>
            </w:r>
            <w:r>
              <w:rPr>
                <w:rFonts w:ascii="方正仿宋_GBK" w:eastAsia="方正仿宋_GBK" w:hint="eastAsia"/>
                <w:spacing w:val="4"/>
                <w:w w:val="105"/>
                <w:u w:val="single" w:color="231F20"/>
              </w:rPr>
              <w:tab/>
            </w:r>
            <w:r>
              <w:rPr>
                <w:rFonts w:ascii="方正仿宋_GBK" w:eastAsia="方正仿宋_GBK" w:hAnsi="hakuyoxingshu7000" w:hint="eastAsia"/>
                <w:w w:val="105"/>
              </w:rPr>
              <w:t>(</w:t>
            </w:r>
            <w:r>
              <w:rPr>
                <w:rFonts w:ascii="方正仿宋_GBK" w:eastAsia="方正仿宋_GBK" w:hAnsi="hakuyoxingshu7000" w:hint="eastAsia"/>
                <w:spacing w:val="-56"/>
                <w:w w:val="105"/>
              </w:rPr>
              <w:t xml:space="preserve"> </w:t>
            </w:r>
            <w:r>
              <w:rPr>
                <w:rFonts w:ascii="方正仿宋_GBK" w:eastAsia="方正仿宋_GBK" w:hAnsi="方正铁筋隶书繁体" w:hint="eastAsia"/>
                <w:w w:val="105"/>
              </w:rPr>
              <w:t>民办机构请填写办学资质</w:t>
            </w:r>
            <w:r>
              <w:rPr>
                <w:rFonts w:ascii="方正仿宋_GBK" w:eastAsia="方正仿宋_GBK" w:hAnsi="hakuyoxingshu7000" w:hint="eastAsia"/>
                <w:w w:val="105"/>
              </w:rPr>
              <w:t>)</w:t>
            </w:r>
          </w:p>
        </w:tc>
      </w:tr>
      <w:tr w:rsidR="00EE7D0A" w:rsidTr="00FA6451">
        <w:trPr>
          <w:trHeight w:hRule="exact" w:val="831"/>
          <w:jc w:val="center"/>
        </w:trPr>
        <w:tc>
          <w:tcPr>
            <w:tcW w:w="1892" w:type="dxa"/>
            <w:gridSpan w:val="2"/>
            <w:tcBorders>
              <w:top w:val="single" w:sz="2" w:space="0" w:color="000000"/>
              <w:left w:val="single" w:sz="6" w:space="0" w:color="000000"/>
              <w:bottom w:val="single" w:sz="2" w:space="0" w:color="000000"/>
              <w:right w:val="single" w:sz="2" w:space="0" w:color="000000"/>
            </w:tcBorders>
          </w:tcPr>
          <w:p w:rsidR="00EE7D0A" w:rsidRDefault="00EE7D0A" w:rsidP="00FA6451">
            <w:pPr>
              <w:pStyle w:val="TableParagraph"/>
              <w:kinsoku w:val="0"/>
              <w:overflowPunct w:val="0"/>
              <w:snapToGrid w:val="0"/>
              <w:spacing w:line="400" w:lineRule="exact"/>
              <w:jc w:val="center"/>
              <w:rPr>
                <w:rFonts w:ascii="方正仿宋_GBK" w:eastAsia="方正仿宋_GBK" w:hAnsi="Arial Unicode MS"/>
                <w:w w:val="105"/>
              </w:rPr>
            </w:pPr>
            <w:r>
              <w:rPr>
                <w:rFonts w:ascii="方正仿宋_GBK" w:eastAsia="方正仿宋_GBK" w:hAnsi="Arial Unicode MS" w:hint="eastAsia"/>
                <w:w w:val="105"/>
              </w:rPr>
              <w:t>培训机构开户行名称及账号</w:t>
            </w:r>
          </w:p>
        </w:tc>
        <w:tc>
          <w:tcPr>
            <w:tcW w:w="7361" w:type="dxa"/>
            <w:gridSpan w:val="3"/>
            <w:tcBorders>
              <w:top w:val="single" w:sz="2" w:space="0" w:color="000000"/>
              <w:left w:val="single" w:sz="2" w:space="0" w:color="000000"/>
              <w:bottom w:val="single" w:sz="2" w:space="0" w:color="000000"/>
              <w:right w:val="single" w:sz="6" w:space="0" w:color="000000"/>
            </w:tcBorders>
          </w:tcPr>
          <w:p w:rsidR="00EE7D0A" w:rsidRDefault="00EE7D0A" w:rsidP="00FA6451">
            <w:pPr>
              <w:pStyle w:val="TableParagraph"/>
              <w:tabs>
                <w:tab w:val="left" w:pos="3725"/>
              </w:tabs>
              <w:kinsoku w:val="0"/>
              <w:overflowPunct w:val="0"/>
              <w:spacing w:before="42"/>
              <w:ind w:left="87"/>
              <w:rPr>
                <w:rFonts w:ascii="方正仿宋_GBK" w:eastAsia="方正仿宋_GBK" w:hAnsi="hakuyoxingshu7000"/>
                <w:w w:val="105"/>
              </w:rPr>
            </w:pPr>
          </w:p>
        </w:tc>
      </w:tr>
      <w:tr w:rsidR="00EE7D0A" w:rsidTr="00FA6451">
        <w:trPr>
          <w:trHeight w:hRule="exact" w:val="538"/>
          <w:jc w:val="center"/>
        </w:trPr>
        <w:tc>
          <w:tcPr>
            <w:tcW w:w="1892" w:type="dxa"/>
            <w:gridSpan w:val="2"/>
            <w:vMerge w:val="restart"/>
            <w:tcBorders>
              <w:top w:val="single" w:sz="2" w:space="0" w:color="000000"/>
              <w:left w:val="single" w:sz="6" w:space="0" w:color="000000"/>
              <w:bottom w:val="single" w:sz="2" w:space="0" w:color="000000"/>
              <w:right w:val="single" w:sz="2" w:space="0" w:color="000000"/>
            </w:tcBorders>
            <w:vAlign w:val="center"/>
          </w:tcPr>
          <w:p w:rsidR="00EE7D0A" w:rsidRDefault="00EE7D0A" w:rsidP="00FA6451">
            <w:pPr>
              <w:pStyle w:val="TableParagraph"/>
              <w:kinsoku w:val="0"/>
              <w:overflowPunct w:val="0"/>
              <w:spacing w:before="133"/>
              <w:jc w:val="center"/>
              <w:rPr>
                <w:rFonts w:ascii="方正仿宋_GBK" w:eastAsia="方正仿宋_GBK"/>
              </w:rPr>
            </w:pPr>
            <w:r>
              <w:rPr>
                <w:rFonts w:ascii="方正仿宋_GBK" w:eastAsia="方正仿宋_GBK" w:hAnsi="Arial Unicode MS" w:hint="eastAsia"/>
                <w:w w:val="105"/>
              </w:rPr>
              <w:t>联系人信息</w:t>
            </w:r>
          </w:p>
        </w:tc>
        <w:tc>
          <w:tcPr>
            <w:tcW w:w="1873"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pStyle w:val="TableParagraph"/>
              <w:kinsoku w:val="0"/>
              <w:overflowPunct w:val="0"/>
              <w:spacing w:before="38"/>
              <w:jc w:val="center"/>
              <w:rPr>
                <w:rFonts w:ascii="方正仿宋_GBK" w:eastAsia="方正仿宋_GBK"/>
              </w:rPr>
            </w:pPr>
            <w:r>
              <w:rPr>
                <w:rFonts w:ascii="方正仿宋_GBK" w:eastAsia="方正仿宋_GBK" w:hAnsi="Arial Unicode MS" w:hint="eastAsia"/>
                <w:w w:val="105"/>
              </w:rPr>
              <w:t>姓    名</w:t>
            </w:r>
          </w:p>
        </w:tc>
        <w:tc>
          <w:tcPr>
            <w:tcW w:w="2823" w:type="dxa"/>
            <w:tcBorders>
              <w:top w:val="single" w:sz="2" w:space="0" w:color="000000"/>
              <w:left w:val="single" w:sz="2" w:space="0" w:color="000000"/>
              <w:bottom w:val="single" w:sz="2" w:space="0" w:color="000000"/>
              <w:right w:val="single" w:sz="2" w:space="0" w:color="000000"/>
            </w:tcBorders>
          </w:tcPr>
          <w:p w:rsidR="00EE7D0A" w:rsidRDefault="00EE7D0A" w:rsidP="00FA6451">
            <w:pPr>
              <w:rPr>
                <w:rFonts w:ascii="方正仿宋_GBK" w:eastAsia="方正仿宋_GBK"/>
                <w:sz w:val="24"/>
              </w:rPr>
            </w:pPr>
          </w:p>
        </w:tc>
        <w:tc>
          <w:tcPr>
            <w:tcW w:w="2665" w:type="dxa"/>
            <w:tcBorders>
              <w:top w:val="single" w:sz="2" w:space="0" w:color="000000"/>
              <w:left w:val="single" w:sz="2" w:space="0" w:color="000000"/>
              <w:bottom w:val="single" w:sz="2" w:space="0" w:color="000000"/>
              <w:right w:val="single" w:sz="6" w:space="0" w:color="000000"/>
            </w:tcBorders>
          </w:tcPr>
          <w:p w:rsidR="00EE7D0A" w:rsidRDefault="00EE7D0A" w:rsidP="00FA6451">
            <w:pPr>
              <w:rPr>
                <w:rFonts w:ascii="方正仿宋_GBK" w:eastAsia="方正仿宋_GBK"/>
                <w:sz w:val="24"/>
              </w:rPr>
            </w:pPr>
          </w:p>
        </w:tc>
      </w:tr>
      <w:tr w:rsidR="00EE7D0A" w:rsidTr="00FA6451">
        <w:trPr>
          <w:trHeight w:hRule="exact" w:val="538"/>
          <w:jc w:val="center"/>
        </w:trPr>
        <w:tc>
          <w:tcPr>
            <w:tcW w:w="1892" w:type="dxa"/>
            <w:gridSpan w:val="2"/>
            <w:vMerge/>
            <w:tcBorders>
              <w:top w:val="single" w:sz="2" w:space="0" w:color="000000"/>
              <w:left w:val="single" w:sz="6" w:space="0" w:color="000000"/>
              <w:bottom w:val="single" w:sz="2" w:space="0" w:color="000000"/>
              <w:right w:val="single" w:sz="2" w:space="0" w:color="000000"/>
            </w:tcBorders>
          </w:tcPr>
          <w:p w:rsidR="00EE7D0A" w:rsidRDefault="00EE7D0A" w:rsidP="00FA6451">
            <w:pPr>
              <w:rPr>
                <w:rFonts w:ascii="方正仿宋_GBK" w:eastAsia="方正仿宋_GBK"/>
                <w:sz w:val="24"/>
              </w:rPr>
            </w:pPr>
          </w:p>
        </w:tc>
        <w:tc>
          <w:tcPr>
            <w:tcW w:w="1873"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pStyle w:val="TableParagraph"/>
              <w:kinsoku w:val="0"/>
              <w:overflowPunct w:val="0"/>
              <w:spacing w:before="38"/>
              <w:jc w:val="center"/>
              <w:rPr>
                <w:rFonts w:ascii="方正仿宋_GBK" w:eastAsia="方正仿宋_GBK"/>
              </w:rPr>
            </w:pPr>
            <w:r>
              <w:rPr>
                <w:rFonts w:ascii="方正仿宋_GBK" w:eastAsia="方正仿宋_GBK" w:hAnsi="Arial Unicode MS" w:hint="eastAsia"/>
                <w:w w:val="105"/>
              </w:rPr>
              <w:t>办公电话</w:t>
            </w:r>
          </w:p>
        </w:tc>
        <w:tc>
          <w:tcPr>
            <w:tcW w:w="2823" w:type="dxa"/>
            <w:tcBorders>
              <w:top w:val="single" w:sz="2" w:space="0" w:color="000000"/>
              <w:left w:val="single" w:sz="2" w:space="0" w:color="000000"/>
              <w:bottom w:val="single" w:sz="2" w:space="0" w:color="000000"/>
              <w:right w:val="single" w:sz="2" w:space="0" w:color="000000"/>
            </w:tcBorders>
          </w:tcPr>
          <w:p w:rsidR="00EE7D0A" w:rsidRDefault="00EE7D0A" w:rsidP="00FA6451">
            <w:pPr>
              <w:rPr>
                <w:rFonts w:ascii="方正仿宋_GBK" w:eastAsia="方正仿宋_GBK"/>
                <w:sz w:val="24"/>
              </w:rPr>
            </w:pPr>
          </w:p>
        </w:tc>
        <w:tc>
          <w:tcPr>
            <w:tcW w:w="2665" w:type="dxa"/>
            <w:tcBorders>
              <w:top w:val="single" w:sz="2" w:space="0" w:color="000000"/>
              <w:left w:val="single" w:sz="2" w:space="0" w:color="000000"/>
              <w:bottom w:val="single" w:sz="2" w:space="0" w:color="000000"/>
              <w:right w:val="single" w:sz="6" w:space="0" w:color="000000"/>
            </w:tcBorders>
          </w:tcPr>
          <w:p w:rsidR="00EE7D0A" w:rsidRDefault="00EE7D0A" w:rsidP="00FA6451">
            <w:pPr>
              <w:rPr>
                <w:rFonts w:ascii="方正仿宋_GBK" w:eastAsia="方正仿宋_GBK"/>
                <w:sz w:val="24"/>
              </w:rPr>
            </w:pPr>
          </w:p>
        </w:tc>
      </w:tr>
      <w:tr w:rsidR="00EE7D0A" w:rsidTr="00FA6451">
        <w:trPr>
          <w:trHeight w:hRule="exact" w:val="538"/>
          <w:jc w:val="center"/>
        </w:trPr>
        <w:tc>
          <w:tcPr>
            <w:tcW w:w="1892" w:type="dxa"/>
            <w:gridSpan w:val="2"/>
            <w:vMerge/>
            <w:tcBorders>
              <w:top w:val="single" w:sz="2" w:space="0" w:color="000000"/>
              <w:left w:val="single" w:sz="6" w:space="0" w:color="000000"/>
              <w:bottom w:val="single" w:sz="2" w:space="0" w:color="000000"/>
              <w:right w:val="single" w:sz="2" w:space="0" w:color="000000"/>
            </w:tcBorders>
          </w:tcPr>
          <w:p w:rsidR="00EE7D0A" w:rsidRDefault="00EE7D0A" w:rsidP="00FA6451">
            <w:pPr>
              <w:rPr>
                <w:rFonts w:ascii="方正仿宋_GBK" w:eastAsia="方正仿宋_GBK"/>
                <w:sz w:val="24"/>
              </w:rPr>
            </w:pPr>
          </w:p>
        </w:tc>
        <w:tc>
          <w:tcPr>
            <w:tcW w:w="1873"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pStyle w:val="TableParagraph"/>
              <w:kinsoku w:val="0"/>
              <w:overflowPunct w:val="0"/>
              <w:spacing w:before="38"/>
              <w:jc w:val="center"/>
              <w:rPr>
                <w:rFonts w:ascii="方正仿宋_GBK" w:eastAsia="方正仿宋_GBK"/>
              </w:rPr>
            </w:pPr>
            <w:r>
              <w:rPr>
                <w:rFonts w:ascii="方正仿宋_GBK" w:eastAsia="方正仿宋_GBK" w:hAnsi="Arial Unicode MS" w:hint="eastAsia"/>
                <w:w w:val="105"/>
              </w:rPr>
              <w:t>手机号码</w:t>
            </w:r>
          </w:p>
        </w:tc>
        <w:tc>
          <w:tcPr>
            <w:tcW w:w="2823" w:type="dxa"/>
            <w:tcBorders>
              <w:top w:val="single" w:sz="2" w:space="0" w:color="000000"/>
              <w:left w:val="single" w:sz="2" w:space="0" w:color="000000"/>
              <w:bottom w:val="single" w:sz="2" w:space="0" w:color="000000"/>
              <w:right w:val="single" w:sz="2" w:space="0" w:color="000000"/>
            </w:tcBorders>
          </w:tcPr>
          <w:p w:rsidR="00EE7D0A" w:rsidRDefault="00EE7D0A" w:rsidP="00FA6451">
            <w:pPr>
              <w:rPr>
                <w:rFonts w:ascii="方正仿宋_GBK" w:eastAsia="方正仿宋_GBK"/>
                <w:sz w:val="24"/>
              </w:rPr>
            </w:pPr>
          </w:p>
        </w:tc>
        <w:tc>
          <w:tcPr>
            <w:tcW w:w="2665" w:type="dxa"/>
            <w:tcBorders>
              <w:top w:val="single" w:sz="2" w:space="0" w:color="000000"/>
              <w:left w:val="single" w:sz="2" w:space="0" w:color="000000"/>
              <w:bottom w:val="single" w:sz="2" w:space="0" w:color="000000"/>
              <w:right w:val="single" w:sz="6" w:space="0" w:color="000000"/>
            </w:tcBorders>
          </w:tcPr>
          <w:p w:rsidR="00EE7D0A" w:rsidRDefault="00EE7D0A" w:rsidP="00FA6451">
            <w:pPr>
              <w:rPr>
                <w:rFonts w:ascii="方正仿宋_GBK" w:eastAsia="方正仿宋_GBK"/>
                <w:sz w:val="24"/>
              </w:rPr>
            </w:pPr>
          </w:p>
        </w:tc>
      </w:tr>
      <w:tr w:rsidR="00EE7D0A" w:rsidTr="00FA6451">
        <w:trPr>
          <w:trHeight w:hRule="exact" w:val="538"/>
          <w:jc w:val="center"/>
        </w:trPr>
        <w:tc>
          <w:tcPr>
            <w:tcW w:w="1892" w:type="dxa"/>
            <w:gridSpan w:val="2"/>
            <w:vMerge/>
            <w:tcBorders>
              <w:top w:val="single" w:sz="2" w:space="0" w:color="000000"/>
              <w:left w:val="single" w:sz="6" w:space="0" w:color="000000"/>
              <w:bottom w:val="single" w:sz="2" w:space="0" w:color="000000"/>
              <w:right w:val="single" w:sz="2" w:space="0" w:color="000000"/>
            </w:tcBorders>
          </w:tcPr>
          <w:p w:rsidR="00EE7D0A" w:rsidRDefault="00EE7D0A" w:rsidP="00FA6451">
            <w:pPr>
              <w:rPr>
                <w:rFonts w:ascii="方正仿宋_GBK" w:eastAsia="方正仿宋_GBK"/>
                <w:sz w:val="24"/>
              </w:rPr>
            </w:pPr>
          </w:p>
        </w:tc>
        <w:tc>
          <w:tcPr>
            <w:tcW w:w="1873"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pStyle w:val="TableParagraph"/>
              <w:kinsoku w:val="0"/>
              <w:overflowPunct w:val="0"/>
              <w:spacing w:before="38"/>
              <w:jc w:val="center"/>
              <w:rPr>
                <w:rFonts w:ascii="方正仿宋_GBK" w:eastAsia="方正仿宋_GBK"/>
              </w:rPr>
            </w:pPr>
            <w:r>
              <w:rPr>
                <w:rFonts w:ascii="方正仿宋_GBK" w:eastAsia="方正仿宋_GBK" w:hAnsi="Arial Unicode MS" w:hint="eastAsia"/>
                <w:w w:val="105"/>
              </w:rPr>
              <w:t>电子邮箱</w:t>
            </w:r>
          </w:p>
        </w:tc>
        <w:tc>
          <w:tcPr>
            <w:tcW w:w="2823" w:type="dxa"/>
            <w:tcBorders>
              <w:top w:val="single" w:sz="2" w:space="0" w:color="000000"/>
              <w:left w:val="single" w:sz="2" w:space="0" w:color="000000"/>
              <w:bottom w:val="single" w:sz="2" w:space="0" w:color="000000"/>
              <w:right w:val="single" w:sz="2" w:space="0" w:color="000000"/>
            </w:tcBorders>
          </w:tcPr>
          <w:p w:rsidR="00EE7D0A" w:rsidRDefault="00EE7D0A" w:rsidP="00FA6451">
            <w:pPr>
              <w:rPr>
                <w:rFonts w:ascii="方正仿宋_GBK" w:eastAsia="方正仿宋_GBK"/>
                <w:sz w:val="24"/>
              </w:rPr>
            </w:pPr>
          </w:p>
        </w:tc>
        <w:tc>
          <w:tcPr>
            <w:tcW w:w="2665" w:type="dxa"/>
            <w:tcBorders>
              <w:top w:val="single" w:sz="2" w:space="0" w:color="000000"/>
              <w:left w:val="single" w:sz="2" w:space="0" w:color="000000"/>
              <w:bottom w:val="single" w:sz="2" w:space="0" w:color="000000"/>
              <w:right w:val="single" w:sz="6" w:space="0" w:color="000000"/>
            </w:tcBorders>
          </w:tcPr>
          <w:p w:rsidR="00EE7D0A" w:rsidRDefault="00EE7D0A" w:rsidP="00FA6451">
            <w:pPr>
              <w:rPr>
                <w:rFonts w:ascii="方正仿宋_GBK" w:eastAsia="方正仿宋_GBK"/>
                <w:sz w:val="24"/>
              </w:rPr>
            </w:pPr>
          </w:p>
        </w:tc>
      </w:tr>
      <w:tr w:rsidR="00EE7D0A" w:rsidTr="00FA6451">
        <w:trPr>
          <w:trHeight w:hRule="exact" w:val="7030"/>
          <w:jc w:val="center"/>
        </w:trPr>
        <w:tc>
          <w:tcPr>
            <w:tcW w:w="1608" w:type="dxa"/>
            <w:tcBorders>
              <w:top w:val="single" w:sz="2" w:space="0" w:color="000000"/>
              <w:left w:val="single" w:sz="6" w:space="0" w:color="000000"/>
              <w:bottom w:val="single" w:sz="6" w:space="0" w:color="000000"/>
              <w:right w:val="single" w:sz="2" w:space="0" w:color="000000"/>
            </w:tcBorders>
            <w:vAlign w:val="center"/>
          </w:tcPr>
          <w:p w:rsidR="00EE7D0A" w:rsidRDefault="00EE7D0A" w:rsidP="00FA6451">
            <w:pPr>
              <w:pStyle w:val="TableParagraph"/>
              <w:kinsoku w:val="0"/>
              <w:overflowPunct w:val="0"/>
              <w:spacing w:line="276" w:lineRule="exact"/>
              <w:ind w:left="110" w:right="113"/>
              <w:jc w:val="center"/>
              <w:rPr>
                <w:rFonts w:ascii="方正仿宋_GBK" w:eastAsia="方正仿宋_GBK"/>
              </w:rPr>
            </w:pPr>
            <w:r>
              <w:rPr>
                <w:rFonts w:ascii="方正仿宋_GBK" w:eastAsia="方正仿宋_GBK" w:hAnsi="Arial Unicode MS" w:hint="eastAsia"/>
                <w:w w:val="105"/>
              </w:rPr>
              <w:t>培训机构</w:t>
            </w:r>
            <w:r>
              <w:rPr>
                <w:rFonts w:ascii="方正仿宋_GBK" w:eastAsia="方正仿宋_GBK" w:hAnsi="Arial Unicode MS" w:hint="eastAsia"/>
                <w:w w:val="103"/>
              </w:rPr>
              <w:t xml:space="preserve"> </w:t>
            </w:r>
            <w:r>
              <w:rPr>
                <w:rFonts w:ascii="方正仿宋_GBK" w:eastAsia="方正仿宋_GBK" w:hAnsi="Arial Unicode MS" w:hint="eastAsia"/>
                <w:w w:val="105"/>
              </w:rPr>
              <w:t>技能人才</w:t>
            </w:r>
            <w:r>
              <w:rPr>
                <w:rFonts w:ascii="方正仿宋_GBK" w:eastAsia="方正仿宋_GBK" w:hAnsi="Arial Unicode MS" w:hint="eastAsia"/>
                <w:w w:val="103"/>
              </w:rPr>
              <w:t xml:space="preserve"> </w:t>
            </w:r>
            <w:r>
              <w:rPr>
                <w:rFonts w:ascii="方正仿宋_GBK" w:eastAsia="方正仿宋_GBK" w:hAnsi="Arial Unicode MS" w:hint="eastAsia"/>
                <w:w w:val="105"/>
              </w:rPr>
              <w:t>培养情况</w:t>
            </w:r>
          </w:p>
        </w:tc>
        <w:tc>
          <w:tcPr>
            <w:tcW w:w="7645" w:type="dxa"/>
            <w:gridSpan w:val="4"/>
            <w:tcBorders>
              <w:top w:val="single" w:sz="2" w:space="0" w:color="000000"/>
              <w:left w:val="single" w:sz="2" w:space="0" w:color="000000"/>
              <w:bottom w:val="single" w:sz="6" w:space="0" w:color="000000"/>
              <w:right w:val="single" w:sz="6" w:space="0" w:color="000000"/>
            </w:tcBorders>
          </w:tcPr>
          <w:p w:rsidR="00EE7D0A" w:rsidRDefault="00EE7D0A" w:rsidP="00FA6451">
            <w:pPr>
              <w:pStyle w:val="TableParagraph"/>
              <w:kinsoku w:val="0"/>
              <w:overflowPunct w:val="0"/>
              <w:rPr>
                <w:rFonts w:ascii="方正仿宋_GBK" w:eastAsia="方正仿宋_GBK"/>
                <w:sz w:val="21"/>
                <w:szCs w:val="21"/>
              </w:rPr>
            </w:pPr>
            <w:r>
              <w:rPr>
                <w:rFonts w:ascii="方正仿宋_GBK" w:eastAsia="方正仿宋_GBK" w:hAnsi="hakuyoxingshu7000" w:hint="eastAsia"/>
                <w:sz w:val="21"/>
                <w:szCs w:val="21"/>
              </w:rPr>
              <w:t>[</w:t>
            </w:r>
            <w:r>
              <w:rPr>
                <w:rFonts w:ascii="方正仿宋_GBK" w:eastAsia="方正仿宋_GBK" w:hAnsi="hakuyoxingshu7000" w:hint="eastAsia"/>
                <w:spacing w:val="-58"/>
                <w:sz w:val="21"/>
                <w:szCs w:val="21"/>
              </w:rPr>
              <w:t xml:space="preserve"> </w:t>
            </w:r>
            <w:r>
              <w:rPr>
                <w:rFonts w:ascii="方正仿宋_GBK" w:eastAsia="方正仿宋_GBK" w:hAnsi="方正铁筋隶书繁体" w:hint="eastAsia"/>
                <w:sz w:val="21"/>
                <w:szCs w:val="21"/>
              </w:rPr>
              <w:t>简要介绍场地</w:t>
            </w:r>
            <w:r>
              <w:rPr>
                <w:rFonts w:ascii="方正仿宋_GBK" w:eastAsia="方正仿宋_GBK" w:hAnsi="hakuyoxingshu7000" w:hint="eastAsia"/>
                <w:sz w:val="21"/>
                <w:szCs w:val="21"/>
              </w:rPr>
              <w:t>、</w:t>
            </w:r>
            <w:r>
              <w:rPr>
                <w:rFonts w:ascii="方正仿宋_GBK" w:eastAsia="方正仿宋_GBK" w:hAnsi="方正铁筋隶书繁体" w:hint="eastAsia"/>
                <w:sz w:val="21"/>
                <w:szCs w:val="21"/>
              </w:rPr>
              <w:t>设备</w:t>
            </w:r>
            <w:r>
              <w:rPr>
                <w:rFonts w:ascii="方正仿宋_GBK" w:eastAsia="方正仿宋_GBK" w:hAnsi="hakuyoxingshu7000" w:hint="eastAsia"/>
                <w:sz w:val="21"/>
                <w:szCs w:val="21"/>
              </w:rPr>
              <w:t>、</w:t>
            </w:r>
            <w:r>
              <w:rPr>
                <w:rFonts w:ascii="方正仿宋_GBK" w:eastAsia="方正仿宋_GBK" w:hAnsi="方正铁筋隶书繁体" w:hint="eastAsia"/>
                <w:sz w:val="21"/>
                <w:szCs w:val="21"/>
              </w:rPr>
              <w:t>培训职业</w:t>
            </w:r>
            <w:r>
              <w:rPr>
                <w:rFonts w:ascii="方正仿宋_GBK" w:eastAsia="方正仿宋_GBK" w:hAnsi="方正铁筋隶书繁体" w:hint="eastAsia"/>
                <w:spacing w:val="8"/>
                <w:sz w:val="21"/>
                <w:szCs w:val="21"/>
              </w:rPr>
              <w:t xml:space="preserve"> </w:t>
            </w:r>
            <w:r>
              <w:rPr>
                <w:rFonts w:ascii="方正仿宋_GBK" w:eastAsia="方正仿宋_GBK" w:hAnsi="hakuyoxingshu7000" w:hint="eastAsia"/>
                <w:sz w:val="21"/>
                <w:szCs w:val="21"/>
              </w:rPr>
              <w:t>(</w:t>
            </w:r>
            <w:r>
              <w:rPr>
                <w:rFonts w:ascii="方正仿宋_GBK" w:eastAsia="方正仿宋_GBK" w:hAnsi="hakuyoxingshu7000" w:hint="eastAsia"/>
                <w:spacing w:val="-58"/>
                <w:sz w:val="21"/>
                <w:szCs w:val="21"/>
              </w:rPr>
              <w:t xml:space="preserve"> </w:t>
            </w:r>
            <w:r>
              <w:rPr>
                <w:rFonts w:ascii="方正仿宋_GBK" w:eastAsia="方正仿宋_GBK" w:hAnsi="方正铁筋隶书繁体" w:hint="eastAsia"/>
                <w:sz w:val="21"/>
                <w:szCs w:val="21"/>
              </w:rPr>
              <w:t>工种</w:t>
            </w:r>
            <w:r>
              <w:rPr>
                <w:rFonts w:ascii="方正仿宋_GBK" w:eastAsia="方正仿宋_GBK" w:hAnsi="hakuyoxingshu7000" w:hint="eastAsia"/>
                <w:sz w:val="21"/>
                <w:szCs w:val="21"/>
              </w:rPr>
              <w:t>)</w:t>
            </w:r>
            <w:r>
              <w:rPr>
                <w:rFonts w:ascii="方正仿宋_GBK" w:eastAsia="方正仿宋_GBK" w:hAnsi="方正铁筋隶书繁体" w:hint="eastAsia"/>
                <w:sz w:val="21"/>
                <w:szCs w:val="21"/>
              </w:rPr>
              <w:t>或专业建设情况</w:t>
            </w:r>
            <w:r>
              <w:rPr>
                <w:rFonts w:ascii="方正仿宋_GBK" w:eastAsia="方正仿宋_GBK" w:hAnsi="hakuyoxingshu7000" w:hint="eastAsia"/>
                <w:sz w:val="21"/>
                <w:szCs w:val="21"/>
              </w:rPr>
              <w:t>、</w:t>
            </w:r>
            <w:r>
              <w:rPr>
                <w:rFonts w:ascii="方正仿宋_GBK" w:eastAsia="方正仿宋_GBK" w:hAnsi="方正铁筋隶书繁体" w:hint="eastAsia"/>
                <w:sz w:val="21"/>
                <w:szCs w:val="21"/>
              </w:rPr>
              <w:t>培训规模等</w:t>
            </w:r>
            <w:r>
              <w:rPr>
                <w:rFonts w:ascii="方正仿宋_GBK" w:eastAsia="方正仿宋_GBK" w:hAnsi="hakuyoxingshu7000" w:hint="eastAsia"/>
                <w:sz w:val="21"/>
                <w:szCs w:val="21"/>
              </w:rPr>
              <w:t>]</w:t>
            </w:r>
          </w:p>
        </w:tc>
      </w:tr>
    </w:tbl>
    <w:p w:rsidR="00EE7D0A" w:rsidRDefault="00EE7D0A" w:rsidP="00EE7D0A">
      <w:pPr>
        <w:pStyle w:val="a5"/>
        <w:kinsoku w:val="0"/>
        <w:overflowPunct w:val="0"/>
        <w:spacing w:before="0"/>
        <w:ind w:left="0"/>
        <w:rPr>
          <w:rFonts w:ascii="方正仿宋_GBK" w:eastAsia="方正仿宋_GBK"/>
          <w:w w:val="95"/>
          <w:szCs w:val="21"/>
        </w:rPr>
      </w:pPr>
    </w:p>
    <w:tbl>
      <w:tblPr>
        <w:tblW w:w="9330" w:type="dxa"/>
        <w:jc w:val="center"/>
        <w:tblLayout w:type="fixed"/>
        <w:tblLook w:val="04A0"/>
      </w:tblPr>
      <w:tblGrid>
        <w:gridCol w:w="1505"/>
        <w:gridCol w:w="1168"/>
        <w:gridCol w:w="2290"/>
        <w:gridCol w:w="1911"/>
        <w:gridCol w:w="2456"/>
      </w:tblGrid>
      <w:tr w:rsidR="00EE7D0A" w:rsidTr="00FA6451">
        <w:trPr>
          <w:trHeight w:hRule="exact" w:val="928"/>
          <w:jc w:val="center"/>
        </w:trPr>
        <w:tc>
          <w:tcPr>
            <w:tcW w:w="9330" w:type="dxa"/>
            <w:gridSpan w:val="5"/>
            <w:tcBorders>
              <w:top w:val="single" w:sz="6" w:space="0" w:color="000000"/>
              <w:left w:val="single" w:sz="6" w:space="0" w:color="000000"/>
              <w:bottom w:val="single" w:sz="2" w:space="0" w:color="000000"/>
              <w:right w:val="single" w:sz="6" w:space="0" w:color="000000"/>
            </w:tcBorders>
            <w:vAlign w:val="center"/>
          </w:tcPr>
          <w:p w:rsidR="00EE7D0A" w:rsidRDefault="00EE7D0A" w:rsidP="00FA6451">
            <w:pPr>
              <w:pStyle w:val="TableParagraph"/>
              <w:kinsoku w:val="0"/>
              <w:overflowPunct w:val="0"/>
              <w:snapToGrid w:val="0"/>
              <w:spacing w:before="54"/>
              <w:jc w:val="center"/>
              <w:rPr>
                <w:rFonts w:ascii="方正黑体_GBK" w:eastAsia="方正黑体_GBK"/>
                <w:sz w:val="32"/>
                <w:szCs w:val="32"/>
              </w:rPr>
            </w:pPr>
            <w:r>
              <w:rPr>
                <w:rFonts w:ascii="方正黑体_GBK" w:eastAsia="方正黑体_GBK" w:hAnsi="Arial Unicode MS" w:hint="eastAsia"/>
                <w:spacing w:val="15"/>
                <w:sz w:val="32"/>
                <w:szCs w:val="32"/>
              </w:rPr>
              <w:lastRenderedPageBreak/>
              <w:t>企业新型学徒培训计划</w:t>
            </w:r>
          </w:p>
        </w:tc>
      </w:tr>
      <w:tr w:rsidR="00EE7D0A" w:rsidTr="00FA6451">
        <w:trPr>
          <w:trHeight w:hRule="exact" w:val="557"/>
          <w:jc w:val="center"/>
        </w:trPr>
        <w:tc>
          <w:tcPr>
            <w:tcW w:w="2673" w:type="dxa"/>
            <w:gridSpan w:val="2"/>
            <w:tcBorders>
              <w:top w:val="single" w:sz="2" w:space="0" w:color="000000"/>
              <w:left w:val="single" w:sz="6" w:space="0" w:color="000000"/>
              <w:bottom w:val="single" w:sz="2" w:space="0" w:color="000000"/>
              <w:right w:val="single" w:sz="2" w:space="0" w:color="000000"/>
            </w:tcBorders>
            <w:vAlign w:val="center"/>
          </w:tcPr>
          <w:p w:rsidR="00EE7D0A" w:rsidRDefault="00EE7D0A" w:rsidP="00FA6451">
            <w:pPr>
              <w:pStyle w:val="TableParagraph"/>
              <w:kinsoku w:val="0"/>
              <w:overflowPunct w:val="0"/>
              <w:spacing w:before="38"/>
              <w:jc w:val="center"/>
              <w:rPr>
                <w:rFonts w:ascii="方正仿宋_GBK" w:eastAsia="方正仿宋_GBK"/>
              </w:rPr>
            </w:pPr>
            <w:r>
              <w:rPr>
                <w:rFonts w:ascii="方正仿宋_GBK" w:eastAsia="方正仿宋_GBK" w:hAnsi="Arial Unicode MS" w:hint="eastAsia"/>
                <w:w w:val="105"/>
              </w:rPr>
              <w:t xml:space="preserve">培训职业 </w:t>
            </w:r>
            <w:r>
              <w:rPr>
                <w:rFonts w:ascii="方正仿宋_GBK" w:eastAsia="方正仿宋_GBK" w:hAnsi="hakuyoxingshu7000" w:hint="eastAsia"/>
                <w:w w:val="105"/>
              </w:rPr>
              <w:t>(</w:t>
            </w:r>
            <w:r>
              <w:rPr>
                <w:rFonts w:ascii="方正仿宋_GBK" w:eastAsia="方正仿宋_GBK" w:hAnsi="hakuyoxingshu7000" w:hint="eastAsia"/>
                <w:spacing w:val="-77"/>
                <w:w w:val="105"/>
              </w:rPr>
              <w:t xml:space="preserve"> </w:t>
            </w:r>
            <w:r>
              <w:rPr>
                <w:rFonts w:ascii="方正仿宋_GBK" w:eastAsia="方正仿宋_GBK" w:hAnsi="Arial Unicode MS" w:hint="eastAsia"/>
                <w:w w:val="105"/>
              </w:rPr>
              <w:t>工种</w:t>
            </w:r>
            <w:r>
              <w:rPr>
                <w:rFonts w:ascii="方正仿宋_GBK" w:eastAsia="方正仿宋_GBK" w:hAnsi="hakuyoxingshu7000" w:hint="eastAsia"/>
                <w:w w:val="105"/>
              </w:rPr>
              <w:t>)</w:t>
            </w:r>
          </w:p>
        </w:tc>
        <w:tc>
          <w:tcPr>
            <w:tcW w:w="2290"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pStyle w:val="TableParagraph"/>
              <w:kinsoku w:val="0"/>
              <w:overflowPunct w:val="0"/>
              <w:spacing w:before="38"/>
              <w:jc w:val="center"/>
              <w:rPr>
                <w:rFonts w:ascii="方正仿宋_GBK" w:eastAsia="方正仿宋_GBK"/>
              </w:rPr>
            </w:pPr>
            <w:r>
              <w:rPr>
                <w:rFonts w:ascii="方正仿宋_GBK" w:eastAsia="方正仿宋_GBK" w:hAnsi="Arial Unicode MS" w:hint="eastAsia"/>
                <w:w w:val="105"/>
              </w:rPr>
              <w:t>培训等级</w:t>
            </w:r>
          </w:p>
        </w:tc>
        <w:tc>
          <w:tcPr>
            <w:tcW w:w="1911"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pStyle w:val="TableParagraph"/>
              <w:kinsoku w:val="0"/>
              <w:overflowPunct w:val="0"/>
              <w:spacing w:before="38"/>
              <w:jc w:val="center"/>
              <w:rPr>
                <w:rFonts w:ascii="方正仿宋_GBK" w:eastAsia="方正仿宋_GBK"/>
              </w:rPr>
            </w:pPr>
            <w:r>
              <w:rPr>
                <w:rFonts w:ascii="方正仿宋_GBK" w:eastAsia="方正仿宋_GBK" w:hAnsi="Arial Unicode MS" w:hint="eastAsia"/>
                <w:w w:val="105"/>
              </w:rPr>
              <w:t>培训期限</w:t>
            </w:r>
          </w:p>
        </w:tc>
        <w:tc>
          <w:tcPr>
            <w:tcW w:w="2456" w:type="dxa"/>
            <w:tcBorders>
              <w:top w:val="single" w:sz="2" w:space="0" w:color="000000"/>
              <w:left w:val="single" w:sz="2" w:space="0" w:color="000000"/>
              <w:bottom w:val="single" w:sz="2" w:space="0" w:color="000000"/>
              <w:right w:val="single" w:sz="6" w:space="0" w:color="000000"/>
            </w:tcBorders>
            <w:vAlign w:val="center"/>
          </w:tcPr>
          <w:p w:rsidR="00EE7D0A" w:rsidRDefault="00EE7D0A" w:rsidP="00FA6451">
            <w:pPr>
              <w:pStyle w:val="TableParagraph"/>
              <w:kinsoku w:val="0"/>
              <w:overflowPunct w:val="0"/>
              <w:spacing w:before="38"/>
              <w:jc w:val="center"/>
              <w:rPr>
                <w:rFonts w:ascii="方正仿宋_GBK" w:eastAsia="方正仿宋_GBK"/>
              </w:rPr>
            </w:pPr>
            <w:r>
              <w:rPr>
                <w:rFonts w:ascii="方正仿宋_GBK" w:eastAsia="方正仿宋_GBK" w:hAnsi="Arial Unicode MS" w:hint="eastAsia"/>
                <w:w w:val="105"/>
              </w:rPr>
              <w:t>培训人数</w:t>
            </w:r>
          </w:p>
        </w:tc>
      </w:tr>
      <w:tr w:rsidR="00EE7D0A" w:rsidTr="00FA6451">
        <w:trPr>
          <w:trHeight w:hRule="exact" w:val="557"/>
          <w:jc w:val="center"/>
        </w:trPr>
        <w:tc>
          <w:tcPr>
            <w:tcW w:w="2673" w:type="dxa"/>
            <w:gridSpan w:val="2"/>
            <w:tcBorders>
              <w:top w:val="single" w:sz="2" w:space="0" w:color="000000"/>
              <w:left w:val="single" w:sz="6" w:space="0" w:color="000000"/>
              <w:bottom w:val="single" w:sz="2" w:space="0" w:color="000000"/>
              <w:right w:val="single" w:sz="2" w:space="0" w:color="000000"/>
            </w:tcBorders>
          </w:tcPr>
          <w:p w:rsidR="00EE7D0A" w:rsidRDefault="00EE7D0A" w:rsidP="00FA6451">
            <w:pPr>
              <w:rPr>
                <w:rFonts w:ascii="方正仿宋_GBK" w:eastAsia="方正仿宋_GBK"/>
                <w:sz w:val="24"/>
              </w:rPr>
            </w:pPr>
          </w:p>
        </w:tc>
        <w:tc>
          <w:tcPr>
            <w:tcW w:w="2290" w:type="dxa"/>
            <w:tcBorders>
              <w:top w:val="single" w:sz="2" w:space="0" w:color="000000"/>
              <w:left w:val="single" w:sz="2" w:space="0" w:color="000000"/>
              <w:bottom w:val="single" w:sz="2" w:space="0" w:color="000000"/>
              <w:right w:val="single" w:sz="2" w:space="0" w:color="000000"/>
            </w:tcBorders>
          </w:tcPr>
          <w:p w:rsidR="00EE7D0A" w:rsidRDefault="00EE7D0A" w:rsidP="00FA6451">
            <w:pPr>
              <w:rPr>
                <w:rFonts w:ascii="方正仿宋_GBK" w:eastAsia="方正仿宋_GBK"/>
                <w:sz w:val="24"/>
              </w:rPr>
            </w:pPr>
          </w:p>
        </w:tc>
        <w:tc>
          <w:tcPr>
            <w:tcW w:w="1911" w:type="dxa"/>
            <w:tcBorders>
              <w:top w:val="single" w:sz="2" w:space="0" w:color="000000"/>
              <w:left w:val="single" w:sz="2" w:space="0" w:color="000000"/>
              <w:bottom w:val="single" w:sz="2" w:space="0" w:color="000000"/>
              <w:right w:val="single" w:sz="2" w:space="0" w:color="000000"/>
            </w:tcBorders>
          </w:tcPr>
          <w:p w:rsidR="00EE7D0A" w:rsidRDefault="00EE7D0A" w:rsidP="00FA6451">
            <w:pPr>
              <w:rPr>
                <w:rFonts w:ascii="方正仿宋_GBK" w:eastAsia="方正仿宋_GBK"/>
                <w:sz w:val="24"/>
              </w:rPr>
            </w:pPr>
          </w:p>
        </w:tc>
        <w:tc>
          <w:tcPr>
            <w:tcW w:w="2456" w:type="dxa"/>
            <w:tcBorders>
              <w:top w:val="single" w:sz="2" w:space="0" w:color="000000"/>
              <w:left w:val="single" w:sz="2" w:space="0" w:color="000000"/>
              <w:bottom w:val="single" w:sz="2" w:space="0" w:color="000000"/>
              <w:right w:val="single" w:sz="6" w:space="0" w:color="000000"/>
            </w:tcBorders>
          </w:tcPr>
          <w:p w:rsidR="00EE7D0A" w:rsidRDefault="00EE7D0A" w:rsidP="00FA6451">
            <w:pPr>
              <w:rPr>
                <w:rFonts w:ascii="方正仿宋_GBK" w:eastAsia="方正仿宋_GBK"/>
                <w:sz w:val="24"/>
              </w:rPr>
            </w:pPr>
          </w:p>
        </w:tc>
      </w:tr>
      <w:tr w:rsidR="00EE7D0A" w:rsidTr="00FA6451">
        <w:trPr>
          <w:trHeight w:hRule="exact" w:val="557"/>
          <w:jc w:val="center"/>
        </w:trPr>
        <w:tc>
          <w:tcPr>
            <w:tcW w:w="2673" w:type="dxa"/>
            <w:gridSpan w:val="2"/>
            <w:tcBorders>
              <w:top w:val="single" w:sz="2" w:space="0" w:color="000000"/>
              <w:left w:val="single" w:sz="6" w:space="0" w:color="000000"/>
              <w:bottom w:val="single" w:sz="2" w:space="0" w:color="000000"/>
              <w:right w:val="single" w:sz="2" w:space="0" w:color="000000"/>
            </w:tcBorders>
          </w:tcPr>
          <w:p w:rsidR="00EE7D0A" w:rsidRDefault="00EE7D0A" w:rsidP="00FA6451">
            <w:pPr>
              <w:rPr>
                <w:rFonts w:ascii="方正仿宋_GBK" w:eastAsia="方正仿宋_GBK"/>
                <w:sz w:val="24"/>
              </w:rPr>
            </w:pPr>
          </w:p>
        </w:tc>
        <w:tc>
          <w:tcPr>
            <w:tcW w:w="2290" w:type="dxa"/>
            <w:tcBorders>
              <w:top w:val="single" w:sz="2" w:space="0" w:color="000000"/>
              <w:left w:val="single" w:sz="2" w:space="0" w:color="000000"/>
              <w:bottom w:val="single" w:sz="2" w:space="0" w:color="000000"/>
              <w:right w:val="single" w:sz="2" w:space="0" w:color="000000"/>
            </w:tcBorders>
          </w:tcPr>
          <w:p w:rsidR="00EE7D0A" w:rsidRDefault="00EE7D0A" w:rsidP="00FA6451">
            <w:pPr>
              <w:rPr>
                <w:rFonts w:ascii="方正仿宋_GBK" w:eastAsia="方正仿宋_GBK"/>
                <w:sz w:val="24"/>
              </w:rPr>
            </w:pPr>
          </w:p>
        </w:tc>
        <w:tc>
          <w:tcPr>
            <w:tcW w:w="1911" w:type="dxa"/>
            <w:tcBorders>
              <w:top w:val="single" w:sz="2" w:space="0" w:color="000000"/>
              <w:left w:val="single" w:sz="2" w:space="0" w:color="000000"/>
              <w:bottom w:val="single" w:sz="2" w:space="0" w:color="000000"/>
              <w:right w:val="single" w:sz="2" w:space="0" w:color="000000"/>
            </w:tcBorders>
          </w:tcPr>
          <w:p w:rsidR="00EE7D0A" w:rsidRDefault="00EE7D0A" w:rsidP="00FA6451">
            <w:pPr>
              <w:rPr>
                <w:rFonts w:ascii="方正仿宋_GBK" w:eastAsia="方正仿宋_GBK"/>
                <w:sz w:val="24"/>
              </w:rPr>
            </w:pPr>
          </w:p>
        </w:tc>
        <w:tc>
          <w:tcPr>
            <w:tcW w:w="2456" w:type="dxa"/>
            <w:tcBorders>
              <w:top w:val="single" w:sz="2" w:space="0" w:color="000000"/>
              <w:left w:val="single" w:sz="2" w:space="0" w:color="000000"/>
              <w:bottom w:val="single" w:sz="2" w:space="0" w:color="000000"/>
              <w:right w:val="single" w:sz="6" w:space="0" w:color="000000"/>
            </w:tcBorders>
          </w:tcPr>
          <w:p w:rsidR="00EE7D0A" w:rsidRDefault="00EE7D0A" w:rsidP="00FA6451">
            <w:pPr>
              <w:rPr>
                <w:rFonts w:ascii="方正仿宋_GBK" w:eastAsia="方正仿宋_GBK"/>
                <w:sz w:val="24"/>
              </w:rPr>
            </w:pPr>
          </w:p>
        </w:tc>
      </w:tr>
      <w:tr w:rsidR="00EE7D0A" w:rsidTr="00FA6451">
        <w:trPr>
          <w:trHeight w:hRule="exact" w:val="557"/>
          <w:jc w:val="center"/>
        </w:trPr>
        <w:tc>
          <w:tcPr>
            <w:tcW w:w="2673" w:type="dxa"/>
            <w:gridSpan w:val="2"/>
            <w:tcBorders>
              <w:top w:val="single" w:sz="2" w:space="0" w:color="000000"/>
              <w:left w:val="single" w:sz="6" w:space="0" w:color="000000"/>
              <w:bottom w:val="single" w:sz="2" w:space="0" w:color="000000"/>
              <w:right w:val="single" w:sz="2" w:space="0" w:color="000000"/>
            </w:tcBorders>
          </w:tcPr>
          <w:p w:rsidR="00EE7D0A" w:rsidRDefault="00EE7D0A" w:rsidP="00FA6451">
            <w:pPr>
              <w:rPr>
                <w:rFonts w:ascii="方正仿宋_GBK" w:eastAsia="方正仿宋_GBK"/>
                <w:sz w:val="24"/>
              </w:rPr>
            </w:pPr>
          </w:p>
        </w:tc>
        <w:tc>
          <w:tcPr>
            <w:tcW w:w="2290" w:type="dxa"/>
            <w:tcBorders>
              <w:top w:val="single" w:sz="2" w:space="0" w:color="000000"/>
              <w:left w:val="single" w:sz="2" w:space="0" w:color="000000"/>
              <w:bottom w:val="single" w:sz="2" w:space="0" w:color="000000"/>
              <w:right w:val="single" w:sz="2" w:space="0" w:color="000000"/>
            </w:tcBorders>
          </w:tcPr>
          <w:p w:rsidR="00EE7D0A" w:rsidRDefault="00EE7D0A" w:rsidP="00FA6451">
            <w:pPr>
              <w:rPr>
                <w:rFonts w:ascii="方正仿宋_GBK" w:eastAsia="方正仿宋_GBK"/>
                <w:sz w:val="24"/>
              </w:rPr>
            </w:pPr>
          </w:p>
        </w:tc>
        <w:tc>
          <w:tcPr>
            <w:tcW w:w="1911" w:type="dxa"/>
            <w:tcBorders>
              <w:top w:val="single" w:sz="2" w:space="0" w:color="000000"/>
              <w:left w:val="single" w:sz="2" w:space="0" w:color="000000"/>
              <w:bottom w:val="single" w:sz="2" w:space="0" w:color="000000"/>
              <w:right w:val="single" w:sz="2" w:space="0" w:color="000000"/>
            </w:tcBorders>
          </w:tcPr>
          <w:p w:rsidR="00EE7D0A" w:rsidRDefault="00EE7D0A" w:rsidP="00FA6451">
            <w:pPr>
              <w:rPr>
                <w:rFonts w:ascii="方正仿宋_GBK" w:eastAsia="方正仿宋_GBK"/>
                <w:sz w:val="24"/>
              </w:rPr>
            </w:pPr>
          </w:p>
        </w:tc>
        <w:tc>
          <w:tcPr>
            <w:tcW w:w="2456" w:type="dxa"/>
            <w:tcBorders>
              <w:top w:val="single" w:sz="2" w:space="0" w:color="000000"/>
              <w:left w:val="single" w:sz="2" w:space="0" w:color="000000"/>
              <w:bottom w:val="single" w:sz="2" w:space="0" w:color="000000"/>
              <w:right w:val="single" w:sz="6" w:space="0" w:color="000000"/>
            </w:tcBorders>
          </w:tcPr>
          <w:p w:rsidR="00EE7D0A" w:rsidRDefault="00EE7D0A" w:rsidP="00FA6451">
            <w:pPr>
              <w:rPr>
                <w:rFonts w:ascii="方正仿宋_GBK" w:eastAsia="方正仿宋_GBK"/>
                <w:sz w:val="24"/>
              </w:rPr>
            </w:pPr>
          </w:p>
        </w:tc>
      </w:tr>
      <w:tr w:rsidR="00EE7D0A" w:rsidTr="00FA6451">
        <w:trPr>
          <w:trHeight w:hRule="exact" w:val="557"/>
          <w:jc w:val="center"/>
        </w:trPr>
        <w:tc>
          <w:tcPr>
            <w:tcW w:w="2673" w:type="dxa"/>
            <w:gridSpan w:val="2"/>
            <w:tcBorders>
              <w:top w:val="single" w:sz="2" w:space="0" w:color="000000"/>
              <w:left w:val="single" w:sz="6" w:space="0" w:color="000000"/>
              <w:bottom w:val="single" w:sz="2" w:space="0" w:color="000000"/>
              <w:right w:val="single" w:sz="2" w:space="0" w:color="000000"/>
            </w:tcBorders>
          </w:tcPr>
          <w:p w:rsidR="00EE7D0A" w:rsidRDefault="00EE7D0A" w:rsidP="00FA6451">
            <w:pPr>
              <w:rPr>
                <w:rFonts w:ascii="方正仿宋_GBK" w:eastAsia="方正仿宋_GBK"/>
                <w:sz w:val="24"/>
              </w:rPr>
            </w:pPr>
          </w:p>
        </w:tc>
        <w:tc>
          <w:tcPr>
            <w:tcW w:w="2290" w:type="dxa"/>
            <w:tcBorders>
              <w:top w:val="single" w:sz="2" w:space="0" w:color="000000"/>
              <w:left w:val="single" w:sz="2" w:space="0" w:color="000000"/>
              <w:bottom w:val="single" w:sz="2" w:space="0" w:color="000000"/>
              <w:right w:val="single" w:sz="2" w:space="0" w:color="000000"/>
            </w:tcBorders>
          </w:tcPr>
          <w:p w:rsidR="00EE7D0A" w:rsidRDefault="00EE7D0A" w:rsidP="00FA6451">
            <w:pPr>
              <w:rPr>
                <w:rFonts w:ascii="方正仿宋_GBK" w:eastAsia="方正仿宋_GBK"/>
                <w:sz w:val="24"/>
              </w:rPr>
            </w:pPr>
          </w:p>
        </w:tc>
        <w:tc>
          <w:tcPr>
            <w:tcW w:w="1911" w:type="dxa"/>
            <w:tcBorders>
              <w:top w:val="single" w:sz="2" w:space="0" w:color="000000"/>
              <w:left w:val="single" w:sz="2" w:space="0" w:color="000000"/>
              <w:bottom w:val="single" w:sz="2" w:space="0" w:color="000000"/>
              <w:right w:val="single" w:sz="2" w:space="0" w:color="000000"/>
            </w:tcBorders>
          </w:tcPr>
          <w:p w:rsidR="00EE7D0A" w:rsidRDefault="00EE7D0A" w:rsidP="00FA6451">
            <w:pPr>
              <w:rPr>
                <w:rFonts w:ascii="方正仿宋_GBK" w:eastAsia="方正仿宋_GBK"/>
                <w:sz w:val="24"/>
              </w:rPr>
            </w:pPr>
          </w:p>
        </w:tc>
        <w:tc>
          <w:tcPr>
            <w:tcW w:w="2456" w:type="dxa"/>
            <w:tcBorders>
              <w:top w:val="single" w:sz="2" w:space="0" w:color="000000"/>
              <w:left w:val="single" w:sz="2" w:space="0" w:color="000000"/>
              <w:bottom w:val="single" w:sz="2" w:space="0" w:color="000000"/>
              <w:right w:val="single" w:sz="6" w:space="0" w:color="000000"/>
            </w:tcBorders>
          </w:tcPr>
          <w:p w:rsidR="00EE7D0A" w:rsidRDefault="00EE7D0A" w:rsidP="00FA6451">
            <w:pPr>
              <w:rPr>
                <w:rFonts w:ascii="方正仿宋_GBK" w:eastAsia="方正仿宋_GBK"/>
                <w:sz w:val="24"/>
              </w:rPr>
            </w:pPr>
          </w:p>
        </w:tc>
      </w:tr>
      <w:tr w:rsidR="00EE7D0A" w:rsidTr="00FA6451">
        <w:trPr>
          <w:trHeight w:hRule="exact" w:val="557"/>
          <w:jc w:val="center"/>
        </w:trPr>
        <w:tc>
          <w:tcPr>
            <w:tcW w:w="2673" w:type="dxa"/>
            <w:gridSpan w:val="2"/>
            <w:tcBorders>
              <w:top w:val="single" w:sz="2" w:space="0" w:color="000000"/>
              <w:left w:val="single" w:sz="6" w:space="0" w:color="000000"/>
              <w:bottom w:val="single" w:sz="2" w:space="0" w:color="000000"/>
              <w:right w:val="single" w:sz="2" w:space="0" w:color="000000"/>
            </w:tcBorders>
          </w:tcPr>
          <w:p w:rsidR="00EE7D0A" w:rsidRDefault="00EE7D0A" w:rsidP="00FA6451">
            <w:pPr>
              <w:rPr>
                <w:rFonts w:ascii="方正仿宋_GBK" w:eastAsia="方正仿宋_GBK"/>
                <w:sz w:val="24"/>
              </w:rPr>
            </w:pPr>
          </w:p>
        </w:tc>
        <w:tc>
          <w:tcPr>
            <w:tcW w:w="2290" w:type="dxa"/>
            <w:tcBorders>
              <w:top w:val="single" w:sz="2" w:space="0" w:color="000000"/>
              <w:left w:val="single" w:sz="2" w:space="0" w:color="000000"/>
              <w:bottom w:val="single" w:sz="2" w:space="0" w:color="000000"/>
              <w:right w:val="single" w:sz="2" w:space="0" w:color="000000"/>
            </w:tcBorders>
          </w:tcPr>
          <w:p w:rsidR="00EE7D0A" w:rsidRDefault="00EE7D0A" w:rsidP="00FA6451">
            <w:pPr>
              <w:rPr>
                <w:rFonts w:ascii="方正仿宋_GBK" w:eastAsia="方正仿宋_GBK"/>
                <w:sz w:val="24"/>
              </w:rPr>
            </w:pPr>
          </w:p>
        </w:tc>
        <w:tc>
          <w:tcPr>
            <w:tcW w:w="1911" w:type="dxa"/>
            <w:tcBorders>
              <w:top w:val="single" w:sz="2" w:space="0" w:color="000000"/>
              <w:left w:val="single" w:sz="2" w:space="0" w:color="000000"/>
              <w:bottom w:val="single" w:sz="2" w:space="0" w:color="000000"/>
              <w:right w:val="single" w:sz="2" w:space="0" w:color="000000"/>
            </w:tcBorders>
          </w:tcPr>
          <w:p w:rsidR="00EE7D0A" w:rsidRDefault="00EE7D0A" w:rsidP="00FA6451">
            <w:pPr>
              <w:rPr>
                <w:rFonts w:ascii="方正仿宋_GBK" w:eastAsia="方正仿宋_GBK"/>
                <w:sz w:val="24"/>
              </w:rPr>
            </w:pPr>
          </w:p>
        </w:tc>
        <w:tc>
          <w:tcPr>
            <w:tcW w:w="2456" w:type="dxa"/>
            <w:tcBorders>
              <w:top w:val="single" w:sz="2" w:space="0" w:color="000000"/>
              <w:left w:val="single" w:sz="2" w:space="0" w:color="000000"/>
              <w:bottom w:val="single" w:sz="2" w:space="0" w:color="000000"/>
              <w:right w:val="single" w:sz="6" w:space="0" w:color="000000"/>
            </w:tcBorders>
          </w:tcPr>
          <w:p w:rsidR="00EE7D0A" w:rsidRDefault="00EE7D0A" w:rsidP="00FA6451">
            <w:pPr>
              <w:rPr>
                <w:rFonts w:ascii="方正仿宋_GBK" w:eastAsia="方正仿宋_GBK"/>
                <w:sz w:val="24"/>
              </w:rPr>
            </w:pPr>
          </w:p>
        </w:tc>
      </w:tr>
      <w:tr w:rsidR="00EE7D0A" w:rsidTr="00FA6451">
        <w:trPr>
          <w:trHeight w:hRule="exact" w:val="557"/>
          <w:jc w:val="center"/>
        </w:trPr>
        <w:tc>
          <w:tcPr>
            <w:tcW w:w="2673" w:type="dxa"/>
            <w:gridSpan w:val="2"/>
            <w:tcBorders>
              <w:top w:val="single" w:sz="2" w:space="0" w:color="000000"/>
              <w:left w:val="single" w:sz="6" w:space="0" w:color="000000"/>
              <w:bottom w:val="single" w:sz="2" w:space="0" w:color="000000"/>
              <w:right w:val="single" w:sz="2" w:space="0" w:color="000000"/>
            </w:tcBorders>
          </w:tcPr>
          <w:p w:rsidR="00EE7D0A" w:rsidRDefault="00EE7D0A" w:rsidP="00FA6451">
            <w:pPr>
              <w:rPr>
                <w:rFonts w:ascii="方正仿宋_GBK" w:eastAsia="方正仿宋_GBK"/>
                <w:sz w:val="24"/>
              </w:rPr>
            </w:pPr>
          </w:p>
        </w:tc>
        <w:tc>
          <w:tcPr>
            <w:tcW w:w="2290" w:type="dxa"/>
            <w:tcBorders>
              <w:top w:val="single" w:sz="2" w:space="0" w:color="000000"/>
              <w:left w:val="single" w:sz="2" w:space="0" w:color="000000"/>
              <w:bottom w:val="single" w:sz="2" w:space="0" w:color="000000"/>
              <w:right w:val="single" w:sz="2" w:space="0" w:color="000000"/>
            </w:tcBorders>
          </w:tcPr>
          <w:p w:rsidR="00EE7D0A" w:rsidRDefault="00EE7D0A" w:rsidP="00FA6451">
            <w:pPr>
              <w:rPr>
                <w:rFonts w:ascii="方正仿宋_GBK" w:eastAsia="方正仿宋_GBK"/>
                <w:sz w:val="24"/>
              </w:rPr>
            </w:pPr>
          </w:p>
        </w:tc>
        <w:tc>
          <w:tcPr>
            <w:tcW w:w="1911" w:type="dxa"/>
            <w:tcBorders>
              <w:top w:val="single" w:sz="2" w:space="0" w:color="000000"/>
              <w:left w:val="single" w:sz="2" w:space="0" w:color="000000"/>
              <w:bottom w:val="single" w:sz="2" w:space="0" w:color="000000"/>
              <w:right w:val="single" w:sz="2" w:space="0" w:color="000000"/>
            </w:tcBorders>
          </w:tcPr>
          <w:p w:rsidR="00EE7D0A" w:rsidRDefault="00EE7D0A" w:rsidP="00FA6451">
            <w:pPr>
              <w:rPr>
                <w:rFonts w:ascii="方正仿宋_GBK" w:eastAsia="方正仿宋_GBK"/>
                <w:sz w:val="24"/>
              </w:rPr>
            </w:pPr>
          </w:p>
        </w:tc>
        <w:tc>
          <w:tcPr>
            <w:tcW w:w="2456" w:type="dxa"/>
            <w:tcBorders>
              <w:top w:val="single" w:sz="2" w:space="0" w:color="000000"/>
              <w:left w:val="single" w:sz="2" w:space="0" w:color="000000"/>
              <w:bottom w:val="single" w:sz="2" w:space="0" w:color="000000"/>
              <w:right w:val="single" w:sz="6" w:space="0" w:color="000000"/>
            </w:tcBorders>
          </w:tcPr>
          <w:p w:rsidR="00EE7D0A" w:rsidRDefault="00EE7D0A" w:rsidP="00FA6451">
            <w:pPr>
              <w:rPr>
                <w:rFonts w:ascii="方正仿宋_GBK" w:eastAsia="方正仿宋_GBK"/>
                <w:sz w:val="24"/>
              </w:rPr>
            </w:pPr>
          </w:p>
        </w:tc>
      </w:tr>
      <w:tr w:rsidR="00EE7D0A" w:rsidTr="00FA6451">
        <w:trPr>
          <w:trHeight w:hRule="exact" w:val="557"/>
          <w:jc w:val="center"/>
        </w:trPr>
        <w:tc>
          <w:tcPr>
            <w:tcW w:w="2673" w:type="dxa"/>
            <w:gridSpan w:val="2"/>
            <w:tcBorders>
              <w:top w:val="single" w:sz="2" w:space="0" w:color="000000"/>
              <w:left w:val="single" w:sz="6" w:space="0" w:color="000000"/>
              <w:bottom w:val="single" w:sz="2" w:space="0" w:color="000000"/>
              <w:right w:val="single" w:sz="2" w:space="0" w:color="000000"/>
            </w:tcBorders>
          </w:tcPr>
          <w:p w:rsidR="00EE7D0A" w:rsidRDefault="00EE7D0A" w:rsidP="00FA6451">
            <w:pPr>
              <w:rPr>
                <w:rFonts w:ascii="方正仿宋_GBK" w:eastAsia="方正仿宋_GBK"/>
                <w:sz w:val="24"/>
              </w:rPr>
            </w:pPr>
          </w:p>
        </w:tc>
        <w:tc>
          <w:tcPr>
            <w:tcW w:w="2290" w:type="dxa"/>
            <w:tcBorders>
              <w:top w:val="single" w:sz="2" w:space="0" w:color="000000"/>
              <w:left w:val="single" w:sz="2" w:space="0" w:color="000000"/>
              <w:bottom w:val="single" w:sz="2" w:space="0" w:color="000000"/>
              <w:right w:val="single" w:sz="2" w:space="0" w:color="000000"/>
            </w:tcBorders>
          </w:tcPr>
          <w:p w:rsidR="00EE7D0A" w:rsidRDefault="00EE7D0A" w:rsidP="00FA6451">
            <w:pPr>
              <w:rPr>
                <w:rFonts w:ascii="方正仿宋_GBK" w:eastAsia="方正仿宋_GBK"/>
                <w:sz w:val="24"/>
              </w:rPr>
            </w:pPr>
          </w:p>
        </w:tc>
        <w:tc>
          <w:tcPr>
            <w:tcW w:w="1911" w:type="dxa"/>
            <w:tcBorders>
              <w:top w:val="single" w:sz="2" w:space="0" w:color="000000"/>
              <w:left w:val="single" w:sz="2" w:space="0" w:color="000000"/>
              <w:bottom w:val="single" w:sz="2" w:space="0" w:color="000000"/>
              <w:right w:val="single" w:sz="2" w:space="0" w:color="000000"/>
            </w:tcBorders>
          </w:tcPr>
          <w:p w:rsidR="00EE7D0A" w:rsidRDefault="00EE7D0A" w:rsidP="00FA6451">
            <w:pPr>
              <w:rPr>
                <w:rFonts w:ascii="方正仿宋_GBK" w:eastAsia="方正仿宋_GBK"/>
                <w:sz w:val="24"/>
              </w:rPr>
            </w:pPr>
          </w:p>
        </w:tc>
        <w:tc>
          <w:tcPr>
            <w:tcW w:w="2456" w:type="dxa"/>
            <w:tcBorders>
              <w:top w:val="single" w:sz="2" w:space="0" w:color="000000"/>
              <w:left w:val="single" w:sz="2" w:space="0" w:color="000000"/>
              <w:bottom w:val="single" w:sz="2" w:space="0" w:color="000000"/>
              <w:right w:val="single" w:sz="6" w:space="0" w:color="000000"/>
            </w:tcBorders>
          </w:tcPr>
          <w:p w:rsidR="00EE7D0A" w:rsidRDefault="00EE7D0A" w:rsidP="00FA6451">
            <w:pPr>
              <w:rPr>
                <w:rFonts w:ascii="方正仿宋_GBK" w:eastAsia="方正仿宋_GBK"/>
                <w:sz w:val="24"/>
              </w:rPr>
            </w:pPr>
          </w:p>
        </w:tc>
      </w:tr>
      <w:tr w:rsidR="00EE7D0A" w:rsidTr="00FA6451">
        <w:trPr>
          <w:trHeight w:hRule="exact" w:val="557"/>
          <w:jc w:val="center"/>
        </w:trPr>
        <w:tc>
          <w:tcPr>
            <w:tcW w:w="6874" w:type="dxa"/>
            <w:gridSpan w:val="4"/>
            <w:tcBorders>
              <w:top w:val="single" w:sz="2" w:space="0" w:color="000000"/>
              <w:left w:val="single" w:sz="6" w:space="0" w:color="000000"/>
              <w:bottom w:val="single" w:sz="2" w:space="0" w:color="000000"/>
              <w:right w:val="single" w:sz="2" w:space="0" w:color="000000"/>
            </w:tcBorders>
          </w:tcPr>
          <w:p w:rsidR="00EE7D0A" w:rsidRDefault="00EE7D0A" w:rsidP="00FA6451">
            <w:pPr>
              <w:pStyle w:val="TableParagraph"/>
              <w:kinsoku w:val="0"/>
              <w:overflowPunct w:val="0"/>
              <w:spacing w:before="38"/>
              <w:ind w:right="2"/>
              <w:jc w:val="center"/>
              <w:rPr>
                <w:rFonts w:ascii="方正仿宋_GBK" w:eastAsia="方正仿宋_GBK"/>
              </w:rPr>
            </w:pPr>
            <w:r>
              <w:rPr>
                <w:rFonts w:ascii="方正仿宋_GBK" w:eastAsia="方正仿宋_GBK" w:hAnsi="Arial Unicode MS" w:hint="eastAsia"/>
                <w:w w:val="105"/>
              </w:rPr>
              <w:t>合计</w:t>
            </w:r>
          </w:p>
        </w:tc>
        <w:tc>
          <w:tcPr>
            <w:tcW w:w="2456" w:type="dxa"/>
            <w:tcBorders>
              <w:top w:val="single" w:sz="2" w:space="0" w:color="000000"/>
              <w:left w:val="single" w:sz="2" w:space="0" w:color="000000"/>
              <w:bottom w:val="single" w:sz="2" w:space="0" w:color="000000"/>
              <w:right w:val="single" w:sz="6" w:space="0" w:color="000000"/>
            </w:tcBorders>
          </w:tcPr>
          <w:p w:rsidR="00EE7D0A" w:rsidRDefault="00EE7D0A" w:rsidP="00FA6451">
            <w:pPr>
              <w:rPr>
                <w:rFonts w:ascii="方正仿宋_GBK" w:eastAsia="方正仿宋_GBK"/>
                <w:sz w:val="24"/>
              </w:rPr>
            </w:pPr>
          </w:p>
        </w:tc>
      </w:tr>
      <w:tr w:rsidR="00EE7D0A" w:rsidTr="00FA6451">
        <w:trPr>
          <w:trHeight w:hRule="exact" w:val="6392"/>
          <w:jc w:val="center"/>
        </w:trPr>
        <w:tc>
          <w:tcPr>
            <w:tcW w:w="1505" w:type="dxa"/>
            <w:tcBorders>
              <w:top w:val="single" w:sz="2" w:space="0" w:color="000000"/>
              <w:left w:val="single" w:sz="6" w:space="0" w:color="000000"/>
              <w:bottom w:val="single" w:sz="6" w:space="0" w:color="000000"/>
              <w:right w:val="single" w:sz="2" w:space="0" w:color="000000"/>
            </w:tcBorders>
            <w:vAlign w:val="center"/>
          </w:tcPr>
          <w:p w:rsidR="00EE7D0A" w:rsidRDefault="00EE7D0A" w:rsidP="00FA6451">
            <w:pPr>
              <w:pStyle w:val="TableParagraph"/>
              <w:kinsoku w:val="0"/>
              <w:overflowPunct w:val="0"/>
              <w:spacing w:line="276" w:lineRule="exact"/>
              <w:ind w:left="110" w:right="113"/>
              <w:jc w:val="center"/>
              <w:rPr>
                <w:rFonts w:ascii="方正仿宋_GBK" w:eastAsia="方正仿宋_GBK" w:hAnsi="Arial Unicode MS"/>
                <w:w w:val="105"/>
              </w:rPr>
            </w:pPr>
            <w:r>
              <w:rPr>
                <w:rFonts w:ascii="方正仿宋_GBK" w:eastAsia="方正仿宋_GBK" w:hAnsi="Arial Unicode MS" w:hint="eastAsia"/>
                <w:w w:val="105"/>
              </w:rPr>
              <w:t>培训实施计划</w:t>
            </w:r>
          </w:p>
        </w:tc>
        <w:tc>
          <w:tcPr>
            <w:tcW w:w="7825" w:type="dxa"/>
            <w:gridSpan w:val="4"/>
            <w:tcBorders>
              <w:top w:val="single" w:sz="2" w:space="0" w:color="000000"/>
              <w:left w:val="single" w:sz="2" w:space="0" w:color="000000"/>
              <w:bottom w:val="single" w:sz="6" w:space="0" w:color="000000"/>
              <w:right w:val="single" w:sz="6" w:space="0" w:color="000000"/>
            </w:tcBorders>
          </w:tcPr>
          <w:p w:rsidR="00EE7D0A" w:rsidRDefault="00EE7D0A" w:rsidP="00FA6451">
            <w:pPr>
              <w:rPr>
                <w:rFonts w:ascii="方正仿宋_GBK" w:eastAsia="方正仿宋_GBK"/>
                <w:sz w:val="24"/>
              </w:rPr>
            </w:pPr>
          </w:p>
        </w:tc>
      </w:tr>
    </w:tbl>
    <w:p w:rsidR="00EE7D0A" w:rsidRDefault="00EE7D0A" w:rsidP="00EE7D0A">
      <w:pPr>
        <w:pStyle w:val="a5"/>
        <w:kinsoku w:val="0"/>
        <w:overflowPunct w:val="0"/>
        <w:spacing w:before="0"/>
        <w:ind w:left="0"/>
        <w:rPr>
          <w:rFonts w:ascii="方正仿宋_GBK" w:eastAsia="方正仿宋_GBK"/>
          <w:w w:val="95"/>
          <w:szCs w:val="21"/>
        </w:rPr>
      </w:pPr>
    </w:p>
    <w:tbl>
      <w:tblPr>
        <w:tblW w:w="9346" w:type="dxa"/>
        <w:jc w:val="center"/>
        <w:tblLayout w:type="fixed"/>
        <w:tblLook w:val="04A0"/>
      </w:tblPr>
      <w:tblGrid>
        <w:gridCol w:w="1513"/>
        <w:gridCol w:w="7833"/>
      </w:tblGrid>
      <w:tr w:rsidR="00EE7D0A" w:rsidTr="00FA6451">
        <w:trPr>
          <w:trHeight w:hRule="exact" w:val="6836"/>
          <w:jc w:val="center"/>
        </w:trPr>
        <w:tc>
          <w:tcPr>
            <w:tcW w:w="1513" w:type="dxa"/>
            <w:tcBorders>
              <w:top w:val="single" w:sz="6" w:space="0" w:color="000000"/>
              <w:left w:val="single" w:sz="6" w:space="0" w:color="000000"/>
              <w:bottom w:val="single" w:sz="2" w:space="0" w:color="000000"/>
              <w:right w:val="single" w:sz="2" w:space="0" w:color="000000"/>
            </w:tcBorders>
            <w:vAlign w:val="center"/>
          </w:tcPr>
          <w:p w:rsidR="00EE7D0A" w:rsidRDefault="00EE7D0A" w:rsidP="00FA6451">
            <w:pPr>
              <w:pStyle w:val="TableParagraph"/>
              <w:kinsoku w:val="0"/>
              <w:overflowPunct w:val="0"/>
              <w:spacing w:line="276" w:lineRule="exact"/>
              <w:ind w:left="110" w:right="113"/>
              <w:jc w:val="center"/>
              <w:rPr>
                <w:rFonts w:ascii="方正仿宋_GBK" w:eastAsia="方正仿宋_GBK" w:hAnsi="Arial Unicode MS"/>
                <w:w w:val="105"/>
              </w:rPr>
            </w:pPr>
            <w:proofErr w:type="gramStart"/>
            <w:r>
              <w:rPr>
                <w:rFonts w:ascii="方正仿宋_GBK" w:eastAsia="方正仿宋_GBK" w:hAnsi="Arial Unicode MS" w:hint="eastAsia"/>
                <w:w w:val="105"/>
              </w:rPr>
              <w:lastRenderedPageBreak/>
              <w:t>企校双师</w:t>
            </w:r>
            <w:proofErr w:type="gramEnd"/>
          </w:p>
          <w:p w:rsidR="00EE7D0A" w:rsidRDefault="00EE7D0A" w:rsidP="00FA6451">
            <w:pPr>
              <w:pStyle w:val="TableParagraph"/>
              <w:kinsoku w:val="0"/>
              <w:overflowPunct w:val="0"/>
              <w:spacing w:line="276" w:lineRule="exact"/>
              <w:ind w:left="110" w:right="113"/>
              <w:jc w:val="center"/>
              <w:rPr>
                <w:rFonts w:ascii="方正仿宋_GBK" w:eastAsia="方正仿宋_GBK" w:hAnsi="Arial Unicode MS"/>
                <w:w w:val="105"/>
              </w:rPr>
            </w:pPr>
            <w:r>
              <w:rPr>
                <w:rFonts w:ascii="方正仿宋_GBK" w:eastAsia="方正仿宋_GBK" w:hAnsi="Arial Unicode MS" w:hint="eastAsia"/>
                <w:w w:val="105"/>
              </w:rPr>
              <w:t>建设情况</w:t>
            </w:r>
          </w:p>
        </w:tc>
        <w:tc>
          <w:tcPr>
            <w:tcW w:w="7833" w:type="dxa"/>
            <w:tcBorders>
              <w:top w:val="single" w:sz="6" w:space="0" w:color="000000"/>
              <w:left w:val="single" w:sz="2" w:space="0" w:color="000000"/>
              <w:bottom w:val="single" w:sz="2" w:space="0" w:color="000000"/>
              <w:right w:val="single" w:sz="6" w:space="0" w:color="000000"/>
            </w:tcBorders>
          </w:tcPr>
          <w:p w:rsidR="00EE7D0A" w:rsidRDefault="00EE7D0A" w:rsidP="00FA6451"/>
        </w:tc>
      </w:tr>
      <w:tr w:rsidR="00EE7D0A" w:rsidTr="00FA6451">
        <w:trPr>
          <w:trHeight w:hRule="exact" w:val="6237"/>
          <w:jc w:val="center"/>
        </w:trPr>
        <w:tc>
          <w:tcPr>
            <w:tcW w:w="1513" w:type="dxa"/>
            <w:tcBorders>
              <w:top w:val="single" w:sz="2" w:space="0" w:color="000000"/>
              <w:left w:val="single" w:sz="6" w:space="0" w:color="000000"/>
              <w:bottom w:val="single" w:sz="6" w:space="0" w:color="000000"/>
              <w:right w:val="single" w:sz="2" w:space="0" w:color="000000"/>
            </w:tcBorders>
            <w:vAlign w:val="center"/>
          </w:tcPr>
          <w:p w:rsidR="00EE7D0A" w:rsidRDefault="00EE7D0A" w:rsidP="00FA6451">
            <w:pPr>
              <w:pStyle w:val="TableParagraph"/>
              <w:kinsoku w:val="0"/>
              <w:overflowPunct w:val="0"/>
              <w:spacing w:line="276" w:lineRule="exact"/>
              <w:ind w:left="110" w:right="113"/>
              <w:jc w:val="center"/>
              <w:rPr>
                <w:rFonts w:ascii="方正仿宋_GBK" w:eastAsia="方正仿宋_GBK" w:hAnsi="Arial Unicode MS"/>
                <w:w w:val="105"/>
              </w:rPr>
            </w:pPr>
            <w:r>
              <w:rPr>
                <w:rFonts w:ascii="方正仿宋_GBK" w:eastAsia="方正仿宋_GBK" w:hAnsi="Arial Unicode MS" w:hint="eastAsia"/>
                <w:w w:val="105"/>
              </w:rPr>
              <w:t>学徒考核标准</w:t>
            </w:r>
          </w:p>
        </w:tc>
        <w:tc>
          <w:tcPr>
            <w:tcW w:w="7833" w:type="dxa"/>
            <w:tcBorders>
              <w:top w:val="single" w:sz="2" w:space="0" w:color="000000"/>
              <w:left w:val="single" w:sz="2" w:space="0" w:color="000000"/>
              <w:bottom w:val="single" w:sz="6" w:space="0" w:color="000000"/>
              <w:right w:val="single" w:sz="6" w:space="0" w:color="000000"/>
            </w:tcBorders>
          </w:tcPr>
          <w:p w:rsidR="00EE7D0A" w:rsidRDefault="00EE7D0A" w:rsidP="00FA6451"/>
        </w:tc>
      </w:tr>
    </w:tbl>
    <w:p w:rsidR="00EE7D0A" w:rsidRDefault="00EE7D0A" w:rsidP="00EE7D0A">
      <w:pPr>
        <w:pStyle w:val="a5"/>
        <w:kinsoku w:val="0"/>
        <w:overflowPunct w:val="0"/>
        <w:spacing w:before="0"/>
        <w:ind w:left="0"/>
        <w:rPr>
          <w:rFonts w:ascii="方正仿宋_GBK" w:eastAsia="方正仿宋_GBK"/>
          <w:w w:val="95"/>
          <w:szCs w:val="21"/>
        </w:rPr>
      </w:pPr>
    </w:p>
    <w:tbl>
      <w:tblPr>
        <w:tblW w:w="9359" w:type="dxa"/>
        <w:jc w:val="center"/>
        <w:tblLayout w:type="fixed"/>
        <w:tblLook w:val="04A0"/>
      </w:tblPr>
      <w:tblGrid>
        <w:gridCol w:w="1512"/>
        <w:gridCol w:w="7847"/>
      </w:tblGrid>
      <w:tr w:rsidR="00EE7D0A" w:rsidTr="00FA6451">
        <w:trPr>
          <w:trHeight w:hRule="exact" w:val="5365"/>
          <w:jc w:val="center"/>
        </w:trPr>
        <w:tc>
          <w:tcPr>
            <w:tcW w:w="1512" w:type="dxa"/>
            <w:tcBorders>
              <w:top w:val="single" w:sz="6" w:space="0" w:color="000000"/>
              <w:left w:val="single" w:sz="6" w:space="0" w:color="000000"/>
              <w:bottom w:val="single" w:sz="2" w:space="0" w:color="000000"/>
              <w:right w:val="single" w:sz="2" w:space="0" w:color="000000"/>
            </w:tcBorders>
            <w:vAlign w:val="center"/>
          </w:tcPr>
          <w:p w:rsidR="00EE7D0A" w:rsidRDefault="00EE7D0A" w:rsidP="00FA6451">
            <w:pPr>
              <w:pStyle w:val="TableParagraph"/>
              <w:kinsoku w:val="0"/>
              <w:overflowPunct w:val="0"/>
              <w:spacing w:line="276" w:lineRule="exact"/>
              <w:ind w:left="-15" w:right="113" w:firstLine="8"/>
              <w:jc w:val="center"/>
              <w:rPr>
                <w:rFonts w:ascii="方正仿宋_GBK" w:eastAsia="方正仿宋_GBK" w:hAnsi="Arial Unicode MS"/>
                <w:w w:val="105"/>
              </w:rPr>
            </w:pPr>
            <w:r>
              <w:rPr>
                <w:rFonts w:ascii="方正仿宋_GBK" w:eastAsia="方正仿宋_GBK" w:hAnsi="Arial Unicode MS" w:hint="eastAsia"/>
                <w:w w:val="105"/>
              </w:rPr>
              <w:t>申报单位</w:t>
            </w:r>
            <w:r>
              <w:rPr>
                <w:rFonts w:ascii="方正仿宋_GBK" w:eastAsia="方正仿宋_GBK" w:hAnsi="Arial Unicode MS"/>
                <w:w w:val="105"/>
              </w:rPr>
              <w:t xml:space="preserve"> </w:t>
            </w:r>
            <w:r>
              <w:rPr>
                <w:rFonts w:ascii="方正仿宋_GBK" w:eastAsia="方正仿宋_GBK" w:hAnsi="Arial Unicode MS" w:hint="eastAsia"/>
                <w:w w:val="105"/>
              </w:rPr>
              <w:t>意见</w:t>
            </w:r>
          </w:p>
        </w:tc>
        <w:tc>
          <w:tcPr>
            <w:tcW w:w="7847" w:type="dxa"/>
            <w:tcBorders>
              <w:top w:val="single" w:sz="2" w:space="0" w:color="000000"/>
              <w:left w:val="single" w:sz="2" w:space="0" w:color="000000"/>
              <w:bottom w:val="single" w:sz="2" w:space="0" w:color="000000"/>
              <w:right w:val="single" w:sz="2" w:space="0" w:color="000000"/>
            </w:tcBorders>
            <w:vAlign w:val="bottom"/>
          </w:tcPr>
          <w:p w:rsidR="00EE7D0A" w:rsidRDefault="00EE7D0A" w:rsidP="00FA6451">
            <w:pPr>
              <w:pStyle w:val="TableParagraph"/>
              <w:tabs>
                <w:tab w:val="left" w:pos="541"/>
              </w:tabs>
              <w:kinsoku w:val="0"/>
              <w:overflowPunct w:val="0"/>
              <w:spacing w:line="287" w:lineRule="exact"/>
              <w:ind w:right="1620" w:firstLineChars="1750" w:firstLine="4200"/>
              <w:rPr>
                <w:rFonts w:ascii="方正仿宋_GBK" w:eastAsia="方正仿宋_GBK"/>
              </w:rPr>
            </w:pPr>
            <w:r>
              <w:rPr>
                <w:rFonts w:ascii="方正仿宋_GBK" w:eastAsia="方正仿宋_GBK" w:hint="eastAsia"/>
              </w:rPr>
              <w:t>（签字盖章）</w:t>
            </w:r>
          </w:p>
          <w:p w:rsidR="00EE7D0A" w:rsidRDefault="00EE7D0A" w:rsidP="00FA6451">
            <w:pPr>
              <w:pStyle w:val="TableParagraph"/>
              <w:tabs>
                <w:tab w:val="left" w:pos="541"/>
              </w:tabs>
              <w:kinsoku w:val="0"/>
              <w:overflowPunct w:val="0"/>
              <w:spacing w:line="287" w:lineRule="exact"/>
              <w:ind w:right="660"/>
              <w:jc w:val="right"/>
              <w:rPr>
                <w:rFonts w:ascii="方正仿宋_GBK" w:eastAsia="方正仿宋_GBK"/>
              </w:rPr>
            </w:pPr>
            <w:r>
              <w:rPr>
                <w:rFonts w:ascii="方正仿宋_GBK" w:eastAsia="方正仿宋_GBK" w:hint="eastAsia"/>
              </w:rPr>
              <w:t>年    月    日</w:t>
            </w:r>
          </w:p>
        </w:tc>
      </w:tr>
      <w:tr w:rsidR="00EE7D0A" w:rsidTr="00FA6451">
        <w:trPr>
          <w:trHeight w:val="5080"/>
          <w:jc w:val="center"/>
        </w:trPr>
        <w:tc>
          <w:tcPr>
            <w:tcW w:w="1512" w:type="dxa"/>
            <w:tcBorders>
              <w:top w:val="single" w:sz="2" w:space="0" w:color="000000"/>
              <w:left w:val="single" w:sz="6" w:space="0" w:color="000000"/>
              <w:right w:val="single" w:sz="2" w:space="0" w:color="000000"/>
            </w:tcBorders>
            <w:vAlign w:val="center"/>
          </w:tcPr>
          <w:p w:rsidR="00EE7D0A" w:rsidRDefault="00EE7D0A" w:rsidP="00FA6451">
            <w:pPr>
              <w:pStyle w:val="TableParagraph"/>
              <w:kinsoku w:val="0"/>
              <w:overflowPunct w:val="0"/>
              <w:spacing w:line="276" w:lineRule="exact"/>
              <w:ind w:left="-15" w:right="113" w:hanging="56"/>
              <w:jc w:val="center"/>
              <w:rPr>
                <w:rFonts w:ascii="方正仿宋_GBK" w:eastAsia="方正仿宋_GBK" w:hAnsi="Arial Unicode MS"/>
                <w:w w:val="105"/>
              </w:rPr>
            </w:pPr>
            <w:r>
              <w:rPr>
                <w:rFonts w:ascii="方正仿宋_GBK" w:eastAsia="方正仿宋_GBK" w:hAnsi="Arial Unicode MS" w:hint="eastAsia"/>
                <w:w w:val="105"/>
              </w:rPr>
              <w:t>人力资源社会保障部门审核意见</w:t>
            </w:r>
          </w:p>
        </w:tc>
        <w:tc>
          <w:tcPr>
            <w:tcW w:w="7847" w:type="dxa"/>
            <w:tcBorders>
              <w:top w:val="single" w:sz="2" w:space="0" w:color="000000"/>
              <w:left w:val="single" w:sz="2" w:space="0" w:color="000000"/>
              <w:right w:val="single" w:sz="2" w:space="0" w:color="000000"/>
            </w:tcBorders>
            <w:vAlign w:val="bottom"/>
          </w:tcPr>
          <w:p w:rsidR="00EE7D0A" w:rsidRDefault="00EE7D0A" w:rsidP="00FA6451">
            <w:pPr>
              <w:pStyle w:val="TableParagraph"/>
              <w:tabs>
                <w:tab w:val="left" w:pos="541"/>
              </w:tabs>
              <w:kinsoku w:val="0"/>
              <w:overflowPunct w:val="0"/>
              <w:spacing w:line="287" w:lineRule="exact"/>
              <w:ind w:right="1620" w:firstLineChars="1750" w:firstLine="4200"/>
              <w:rPr>
                <w:rFonts w:ascii="方正仿宋_GBK" w:eastAsia="方正仿宋_GBK"/>
              </w:rPr>
            </w:pPr>
            <w:r>
              <w:rPr>
                <w:rFonts w:ascii="方正仿宋_GBK" w:eastAsia="方正仿宋_GBK" w:hint="eastAsia"/>
              </w:rPr>
              <w:t>（签字盖章）</w:t>
            </w:r>
          </w:p>
          <w:p w:rsidR="00EE7D0A" w:rsidRDefault="00EE7D0A" w:rsidP="00FA6451">
            <w:pPr>
              <w:pStyle w:val="TableParagraph"/>
              <w:tabs>
                <w:tab w:val="left" w:pos="541"/>
              </w:tabs>
              <w:kinsoku w:val="0"/>
              <w:overflowPunct w:val="0"/>
              <w:spacing w:line="287" w:lineRule="exact"/>
              <w:ind w:right="660"/>
              <w:jc w:val="right"/>
              <w:rPr>
                <w:rFonts w:ascii="方正仿宋_GBK" w:eastAsia="方正仿宋_GBK"/>
              </w:rPr>
            </w:pPr>
            <w:r>
              <w:rPr>
                <w:rFonts w:ascii="方正仿宋_GBK" w:eastAsia="方正仿宋_GBK" w:hint="eastAsia"/>
              </w:rPr>
              <w:t>年    月    日</w:t>
            </w:r>
          </w:p>
        </w:tc>
      </w:tr>
      <w:tr w:rsidR="00EE7D0A" w:rsidTr="00FA6451">
        <w:trPr>
          <w:trHeight w:hRule="exact" w:val="1448"/>
          <w:jc w:val="center"/>
        </w:trPr>
        <w:tc>
          <w:tcPr>
            <w:tcW w:w="1512" w:type="dxa"/>
            <w:tcBorders>
              <w:top w:val="single" w:sz="2" w:space="0" w:color="000000"/>
              <w:left w:val="single" w:sz="6" w:space="0" w:color="000000"/>
              <w:bottom w:val="single" w:sz="6" w:space="0" w:color="000000"/>
              <w:right w:val="single" w:sz="2" w:space="0" w:color="000000"/>
            </w:tcBorders>
            <w:shd w:val="clear" w:color="auto" w:fill="auto"/>
            <w:vAlign w:val="center"/>
          </w:tcPr>
          <w:p w:rsidR="00EE7D0A" w:rsidRDefault="00EE7D0A" w:rsidP="00FA6451">
            <w:pPr>
              <w:pStyle w:val="TableParagraph"/>
              <w:kinsoku w:val="0"/>
              <w:overflowPunct w:val="0"/>
              <w:spacing w:line="276" w:lineRule="exact"/>
              <w:ind w:left="110" w:right="113"/>
              <w:jc w:val="center"/>
              <w:rPr>
                <w:rFonts w:ascii="方正仿宋_GBK" w:eastAsia="方正仿宋_GBK" w:hAnsi="Arial Unicode MS"/>
                <w:w w:val="105"/>
              </w:rPr>
            </w:pPr>
            <w:r>
              <w:rPr>
                <w:rFonts w:ascii="方正仿宋_GBK" w:eastAsia="方正仿宋_GBK" w:hAnsi="Arial Unicode MS" w:hint="eastAsia"/>
                <w:w w:val="105"/>
              </w:rPr>
              <w:t>备注</w:t>
            </w:r>
          </w:p>
        </w:tc>
        <w:tc>
          <w:tcPr>
            <w:tcW w:w="7847" w:type="dxa"/>
            <w:tcBorders>
              <w:top w:val="single" w:sz="2" w:space="0" w:color="000000"/>
              <w:bottom w:val="single" w:sz="2" w:space="0" w:color="000000"/>
              <w:right w:val="single" w:sz="2" w:space="0" w:color="000000"/>
            </w:tcBorders>
            <w:shd w:val="clear" w:color="auto" w:fill="auto"/>
          </w:tcPr>
          <w:p w:rsidR="00EE7D0A" w:rsidRDefault="00EE7D0A" w:rsidP="00FA6451">
            <w:pPr>
              <w:widowControl/>
              <w:jc w:val="left"/>
            </w:pPr>
          </w:p>
        </w:tc>
      </w:tr>
    </w:tbl>
    <w:p w:rsidR="00EE7D0A" w:rsidRDefault="00EE7D0A" w:rsidP="00EE7D0A">
      <w:pPr>
        <w:pStyle w:val="a5"/>
        <w:kinsoku w:val="0"/>
        <w:overflowPunct w:val="0"/>
        <w:spacing w:before="0"/>
        <w:ind w:left="0"/>
        <w:rPr>
          <w:rFonts w:ascii="方正仿宋_GBK" w:eastAsia="方正仿宋_GBK"/>
          <w:w w:val="95"/>
          <w:szCs w:val="21"/>
        </w:rPr>
      </w:pPr>
    </w:p>
    <w:p w:rsidR="00EE7D0A" w:rsidRDefault="00EE7D0A" w:rsidP="00EE7D0A">
      <w:pPr>
        <w:pStyle w:val="a5"/>
        <w:kinsoku w:val="0"/>
        <w:overflowPunct w:val="0"/>
        <w:spacing w:before="0"/>
        <w:ind w:left="0"/>
        <w:rPr>
          <w:rFonts w:ascii="方正仿宋_GBK" w:eastAsia="方正仿宋_GBK"/>
          <w:w w:val="95"/>
          <w:szCs w:val="21"/>
        </w:rPr>
        <w:sectPr w:rsidR="00EE7D0A">
          <w:footerReference w:type="even" r:id="rId7"/>
          <w:footerReference w:type="default" r:id="rId8"/>
          <w:pgSz w:w="11906" w:h="16838"/>
          <w:pgMar w:top="1871" w:right="1531" w:bottom="1871" w:left="1531" w:header="851" w:footer="992" w:gutter="0"/>
          <w:pgNumType w:start="1"/>
          <w:cols w:space="425"/>
          <w:docGrid w:type="lines" w:linePitch="312"/>
        </w:sectPr>
      </w:pPr>
    </w:p>
    <w:p w:rsidR="00EE7D0A" w:rsidRDefault="00EE7D0A" w:rsidP="00EE7D0A">
      <w:pPr>
        <w:pStyle w:val="a5"/>
        <w:kinsoku w:val="0"/>
        <w:overflowPunct w:val="0"/>
        <w:spacing w:before="17"/>
        <w:ind w:left="0"/>
        <w:rPr>
          <w:rFonts w:ascii="方正仿宋_GBK" w:eastAsia="方正仿宋_GBK"/>
          <w:sz w:val="32"/>
          <w:szCs w:val="32"/>
        </w:rPr>
      </w:pPr>
      <w:r>
        <w:rPr>
          <w:rFonts w:ascii="方正仿宋_GBK" w:eastAsia="方正仿宋_GBK" w:hint="eastAsia"/>
          <w:sz w:val="32"/>
          <w:szCs w:val="32"/>
        </w:rPr>
        <w:lastRenderedPageBreak/>
        <w:t>附件</w:t>
      </w:r>
      <w:r>
        <w:rPr>
          <w:rFonts w:ascii="Times New Roman" w:eastAsia="方正仿宋_GBK" w:hAnsi="Times New Roman"/>
          <w:sz w:val="32"/>
          <w:szCs w:val="32"/>
        </w:rPr>
        <w:t>2</w:t>
      </w:r>
      <w:r>
        <w:rPr>
          <w:rFonts w:ascii="方正仿宋_GBK" w:eastAsia="方正仿宋_GBK" w:hint="eastAsia"/>
          <w:sz w:val="32"/>
          <w:szCs w:val="32"/>
        </w:rPr>
        <w:t>：</w:t>
      </w:r>
    </w:p>
    <w:p w:rsidR="00EE7D0A" w:rsidRPr="00252620" w:rsidRDefault="00EE7D0A" w:rsidP="00EE7D0A">
      <w:pPr>
        <w:pStyle w:val="4"/>
        <w:kinsoku w:val="0"/>
        <w:overflowPunct w:val="0"/>
        <w:ind w:left="0"/>
        <w:jc w:val="center"/>
        <w:rPr>
          <w:rFonts w:ascii="方正小标宋_GBK" w:eastAsia="方正小标宋_GBK"/>
          <w:spacing w:val="29"/>
          <w:sz w:val="44"/>
          <w:szCs w:val="44"/>
        </w:rPr>
      </w:pPr>
      <w:r w:rsidRPr="00252620">
        <w:rPr>
          <w:rFonts w:ascii="方正小标宋_GBK" w:eastAsia="方正小标宋_GBK" w:hint="eastAsia"/>
          <w:spacing w:val="29"/>
          <w:sz w:val="44"/>
          <w:szCs w:val="44"/>
        </w:rPr>
        <w:t>企业新型学徒制培训学徒名册</w:t>
      </w:r>
    </w:p>
    <w:p w:rsidR="00EE7D0A" w:rsidRDefault="00EE7D0A" w:rsidP="00EE7D0A">
      <w:pPr>
        <w:pStyle w:val="a5"/>
        <w:tabs>
          <w:tab w:val="left" w:pos="3645"/>
          <w:tab w:val="left" w:pos="8580"/>
        </w:tabs>
        <w:kinsoku w:val="0"/>
        <w:overflowPunct w:val="0"/>
        <w:spacing w:before="0" w:line="360" w:lineRule="exact"/>
        <w:ind w:left="0"/>
        <w:rPr>
          <w:rFonts w:ascii="方正仿宋_GBK" w:eastAsia="方正仿宋_GBK"/>
          <w:sz w:val="24"/>
        </w:rPr>
      </w:pPr>
      <w:r>
        <w:rPr>
          <w:rFonts w:ascii="方正仿宋_GBK" w:eastAsia="方正仿宋_GBK" w:hint="eastAsia"/>
          <w:sz w:val="24"/>
        </w:rPr>
        <w:t>年度：</w:t>
      </w:r>
      <w:r>
        <w:rPr>
          <w:rFonts w:ascii="方正仿宋_GBK" w:eastAsia="方正仿宋_GBK" w:hint="eastAsia"/>
          <w:sz w:val="24"/>
        </w:rPr>
        <w:tab/>
        <w:t>企业名称（盖章）：</w:t>
      </w:r>
      <w:r>
        <w:rPr>
          <w:rFonts w:ascii="方正仿宋_GBK" w:eastAsia="方正仿宋_GBK" w:hint="eastAsia"/>
          <w:sz w:val="24"/>
        </w:rPr>
        <w:tab/>
        <w:t>培训机构名称（盖章）：</w:t>
      </w:r>
    </w:p>
    <w:p w:rsidR="00EE7D0A" w:rsidRDefault="00EE7D0A" w:rsidP="00EE7D0A">
      <w:pPr>
        <w:pStyle w:val="a5"/>
        <w:tabs>
          <w:tab w:val="left" w:pos="3645"/>
          <w:tab w:val="left" w:pos="8580"/>
        </w:tabs>
        <w:kinsoku w:val="0"/>
        <w:overflowPunct w:val="0"/>
        <w:spacing w:before="0" w:line="360" w:lineRule="exact"/>
        <w:ind w:left="0"/>
        <w:rPr>
          <w:rFonts w:ascii="方正仿宋_GBK" w:eastAsia="方正仿宋_GBK"/>
          <w:sz w:val="24"/>
        </w:rPr>
      </w:pPr>
      <w:r>
        <w:rPr>
          <w:rFonts w:ascii="方正仿宋_GBK" w:eastAsia="方正仿宋_GBK" w:hint="eastAsia"/>
          <w:sz w:val="24"/>
        </w:rPr>
        <w:t>填表人：</w:t>
      </w:r>
      <w:r>
        <w:rPr>
          <w:rFonts w:ascii="方正仿宋_GBK" w:eastAsia="方正仿宋_GBK" w:hint="eastAsia"/>
          <w:sz w:val="24"/>
        </w:rPr>
        <w:tab/>
        <w:t>联系电话：</w:t>
      </w:r>
      <w:r>
        <w:rPr>
          <w:rFonts w:ascii="方正仿宋_GBK" w:eastAsia="方正仿宋_GBK" w:hint="eastAsia"/>
          <w:sz w:val="24"/>
        </w:rPr>
        <w:tab/>
        <w:t>填表日期：</w:t>
      </w:r>
    </w:p>
    <w:tbl>
      <w:tblPr>
        <w:tblW w:w="15581" w:type="dxa"/>
        <w:jc w:val="center"/>
        <w:tblLayout w:type="fixed"/>
        <w:tblLook w:val="04A0"/>
      </w:tblPr>
      <w:tblGrid>
        <w:gridCol w:w="796"/>
        <w:gridCol w:w="996"/>
        <w:gridCol w:w="1795"/>
        <w:gridCol w:w="592"/>
        <w:gridCol w:w="684"/>
        <w:gridCol w:w="850"/>
        <w:gridCol w:w="1701"/>
        <w:gridCol w:w="1276"/>
        <w:gridCol w:w="1276"/>
        <w:gridCol w:w="1417"/>
        <w:gridCol w:w="1276"/>
        <w:gridCol w:w="1276"/>
        <w:gridCol w:w="1646"/>
      </w:tblGrid>
      <w:tr w:rsidR="00EE7D0A" w:rsidTr="00FA6451">
        <w:trPr>
          <w:trHeight w:hRule="exact" w:val="454"/>
          <w:jc w:val="center"/>
        </w:trPr>
        <w:tc>
          <w:tcPr>
            <w:tcW w:w="796" w:type="dxa"/>
            <w:vMerge w:val="restart"/>
            <w:tcBorders>
              <w:top w:val="single" w:sz="6" w:space="0" w:color="000000"/>
              <w:left w:val="single" w:sz="6" w:space="0" w:color="000000"/>
              <w:bottom w:val="single" w:sz="2" w:space="0" w:color="000000"/>
              <w:right w:val="single" w:sz="2" w:space="0" w:color="000000"/>
            </w:tcBorders>
            <w:vAlign w:val="center"/>
          </w:tcPr>
          <w:p w:rsidR="00EE7D0A" w:rsidRDefault="00EE7D0A" w:rsidP="00FA6451">
            <w:pPr>
              <w:pStyle w:val="TableParagraph"/>
              <w:kinsoku w:val="0"/>
              <w:overflowPunct w:val="0"/>
              <w:spacing w:line="240" w:lineRule="exact"/>
              <w:jc w:val="center"/>
              <w:rPr>
                <w:rFonts w:ascii="方正仿宋_GBK" w:eastAsia="方正仿宋_GBK"/>
              </w:rPr>
            </w:pPr>
            <w:r>
              <w:rPr>
                <w:rFonts w:ascii="方正仿宋_GBK" w:eastAsia="方正仿宋_GBK" w:hAnsi="Arial Unicode MS" w:hint="eastAsia"/>
                <w:w w:val="105"/>
              </w:rPr>
              <w:t>序号</w:t>
            </w:r>
          </w:p>
        </w:tc>
        <w:tc>
          <w:tcPr>
            <w:tcW w:w="996" w:type="dxa"/>
            <w:vMerge w:val="restart"/>
            <w:tcBorders>
              <w:top w:val="single" w:sz="6" w:space="0" w:color="000000"/>
              <w:left w:val="single" w:sz="2" w:space="0" w:color="000000"/>
              <w:bottom w:val="single" w:sz="2" w:space="0" w:color="000000"/>
              <w:right w:val="single" w:sz="2" w:space="0" w:color="000000"/>
            </w:tcBorders>
            <w:vAlign w:val="center"/>
          </w:tcPr>
          <w:p w:rsidR="00EE7D0A" w:rsidRDefault="00EE7D0A" w:rsidP="00FA6451">
            <w:pPr>
              <w:pStyle w:val="TableParagraph"/>
              <w:kinsoku w:val="0"/>
              <w:overflowPunct w:val="0"/>
              <w:spacing w:line="240" w:lineRule="exact"/>
              <w:jc w:val="center"/>
              <w:rPr>
                <w:rFonts w:ascii="方正仿宋_GBK" w:eastAsia="方正仿宋_GBK" w:hAnsi="Arial Unicode MS"/>
                <w:w w:val="105"/>
              </w:rPr>
            </w:pPr>
            <w:r>
              <w:rPr>
                <w:rFonts w:ascii="方正仿宋_GBK" w:eastAsia="方正仿宋_GBK" w:hAnsi="Arial Unicode MS" w:hint="eastAsia"/>
                <w:w w:val="105"/>
              </w:rPr>
              <w:t>姓名</w:t>
            </w:r>
          </w:p>
        </w:tc>
        <w:tc>
          <w:tcPr>
            <w:tcW w:w="1795" w:type="dxa"/>
            <w:vMerge w:val="restart"/>
            <w:tcBorders>
              <w:top w:val="single" w:sz="6" w:space="0" w:color="000000"/>
              <w:left w:val="single" w:sz="2" w:space="0" w:color="000000"/>
              <w:bottom w:val="single" w:sz="2" w:space="0" w:color="000000"/>
              <w:right w:val="single" w:sz="2" w:space="0" w:color="000000"/>
            </w:tcBorders>
            <w:vAlign w:val="center"/>
          </w:tcPr>
          <w:p w:rsidR="00EE7D0A" w:rsidRDefault="00EE7D0A" w:rsidP="00FA6451">
            <w:pPr>
              <w:pStyle w:val="TableParagraph"/>
              <w:kinsoku w:val="0"/>
              <w:overflowPunct w:val="0"/>
              <w:spacing w:line="240" w:lineRule="exact"/>
              <w:jc w:val="center"/>
              <w:rPr>
                <w:rFonts w:ascii="方正仿宋_GBK" w:eastAsia="方正仿宋_GBK" w:hAnsi="Arial Unicode MS"/>
                <w:w w:val="105"/>
              </w:rPr>
            </w:pPr>
            <w:r>
              <w:rPr>
                <w:rFonts w:ascii="方正仿宋_GBK" w:eastAsia="方正仿宋_GBK" w:hAnsi="Arial Unicode MS" w:hint="eastAsia"/>
                <w:w w:val="105"/>
              </w:rPr>
              <w:t>学徒类型</w:t>
            </w:r>
          </w:p>
          <w:p w:rsidR="00EE7D0A" w:rsidRDefault="00EE7D0A" w:rsidP="00FA6451">
            <w:pPr>
              <w:pStyle w:val="TableParagraph"/>
              <w:kinsoku w:val="0"/>
              <w:overflowPunct w:val="0"/>
              <w:spacing w:line="240" w:lineRule="exact"/>
              <w:jc w:val="center"/>
              <w:rPr>
                <w:rFonts w:ascii="方正仿宋_GBK" w:eastAsia="方正仿宋_GBK" w:hAnsi="Arial Unicode MS"/>
                <w:w w:val="105"/>
              </w:rPr>
            </w:pPr>
            <w:r>
              <w:rPr>
                <w:rFonts w:ascii="方正仿宋_GBK" w:eastAsia="方正仿宋_GBK" w:hAnsi="Arial Unicode MS" w:hint="eastAsia"/>
                <w:w w:val="105"/>
              </w:rPr>
              <w:t>（“新招用”或“转岗”）</w:t>
            </w:r>
          </w:p>
        </w:tc>
        <w:tc>
          <w:tcPr>
            <w:tcW w:w="592" w:type="dxa"/>
            <w:vMerge w:val="restart"/>
            <w:tcBorders>
              <w:top w:val="single" w:sz="6" w:space="0" w:color="000000"/>
              <w:left w:val="single" w:sz="2" w:space="0" w:color="000000"/>
              <w:bottom w:val="single" w:sz="2" w:space="0" w:color="000000"/>
              <w:right w:val="single" w:sz="2" w:space="0" w:color="000000"/>
            </w:tcBorders>
            <w:vAlign w:val="center"/>
          </w:tcPr>
          <w:p w:rsidR="00EE7D0A" w:rsidRDefault="00EE7D0A" w:rsidP="00FA6451">
            <w:pPr>
              <w:pStyle w:val="TableParagraph"/>
              <w:kinsoku w:val="0"/>
              <w:overflowPunct w:val="0"/>
              <w:spacing w:line="240" w:lineRule="exact"/>
              <w:jc w:val="center"/>
              <w:rPr>
                <w:rFonts w:ascii="方正仿宋_GBK" w:eastAsia="方正仿宋_GBK" w:hAnsi="Arial Unicode MS"/>
                <w:w w:val="105"/>
              </w:rPr>
            </w:pPr>
            <w:r>
              <w:rPr>
                <w:rFonts w:ascii="方正仿宋_GBK" w:eastAsia="方正仿宋_GBK" w:hAnsi="Arial Unicode MS" w:hint="eastAsia"/>
                <w:w w:val="105"/>
              </w:rPr>
              <w:t>性别</w:t>
            </w:r>
          </w:p>
        </w:tc>
        <w:tc>
          <w:tcPr>
            <w:tcW w:w="684" w:type="dxa"/>
            <w:vMerge w:val="restart"/>
            <w:tcBorders>
              <w:top w:val="single" w:sz="6" w:space="0" w:color="000000"/>
              <w:left w:val="single" w:sz="2" w:space="0" w:color="000000"/>
              <w:bottom w:val="single" w:sz="2" w:space="0" w:color="000000"/>
              <w:right w:val="single" w:sz="2" w:space="0" w:color="000000"/>
            </w:tcBorders>
            <w:vAlign w:val="center"/>
          </w:tcPr>
          <w:p w:rsidR="00EE7D0A" w:rsidRDefault="00EE7D0A" w:rsidP="00FA6451">
            <w:pPr>
              <w:pStyle w:val="TableParagraph"/>
              <w:kinsoku w:val="0"/>
              <w:overflowPunct w:val="0"/>
              <w:spacing w:line="240" w:lineRule="exact"/>
              <w:jc w:val="center"/>
              <w:rPr>
                <w:rFonts w:ascii="方正仿宋_GBK" w:eastAsia="方正仿宋_GBK" w:hAnsi="Arial Unicode MS"/>
                <w:w w:val="105"/>
              </w:rPr>
            </w:pPr>
            <w:r>
              <w:rPr>
                <w:rFonts w:ascii="方正仿宋_GBK" w:eastAsia="方正仿宋_GBK" w:hAnsi="Arial Unicode MS" w:hint="eastAsia"/>
                <w:w w:val="105"/>
              </w:rPr>
              <w:t>年龄</w:t>
            </w:r>
          </w:p>
        </w:tc>
        <w:tc>
          <w:tcPr>
            <w:tcW w:w="850" w:type="dxa"/>
            <w:vMerge w:val="restart"/>
            <w:tcBorders>
              <w:top w:val="single" w:sz="6" w:space="0" w:color="000000"/>
              <w:left w:val="single" w:sz="2" w:space="0" w:color="000000"/>
              <w:bottom w:val="single" w:sz="2" w:space="0" w:color="000000"/>
              <w:right w:val="single" w:sz="2" w:space="0" w:color="000000"/>
            </w:tcBorders>
            <w:vAlign w:val="center"/>
          </w:tcPr>
          <w:p w:rsidR="00EE7D0A" w:rsidRDefault="00EE7D0A" w:rsidP="00FA6451">
            <w:pPr>
              <w:pStyle w:val="TableParagraph"/>
              <w:kinsoku w:val="0"/>
              <w:overflowPunct w:val="0"/>
              <w:spacing w:line="240" w:lineRule="exact"/>
              <w:jc w:val="center"/>
              <w:rPr>
                <w:rFonts w:ascii="方正仿宋_GBK" w:eastAsia="方正仿宋_GBK" w:hAnsi="Arial Unicode MS"/>
                <w:w w:val="105"/>
              </w:rPr>
            </w:pPr>
            <w:r>
              <w:rPr>
                <w:rFonts w:ascii="方正仿宋_GBK" w:eastAsia="方正仿宋_GBK" w:hAnsi="Arial Unicode MS" w:hint="eastAsia"/>
                <w:w w:val="105"/>
              </w:rPr>
              <w:t>学历</w:t>
            </w:r>
          </w:p>
        </w:tc>
        <w:tc>
          <w:tcPr>
            <w:tcW w:w="1701" w:type="dxa"/>
            <w:vMerge w:val="restart"/>
            <w:tcBorders>
              <w:top w:val="single" w:sz="6" w:space="0" w:color="000000"/>
              <w:left w:val="single" w:sz="2" w:space="0" w:color="000000"/>
              <w:bottom w:val="single" w:sz="2" w:space="0" w:color="000000"/>
              <w:right w:val="single" w:sz="2" w:space="0" w:color="000000"/>
            </w:tcBorders>
            <w:vAlign w:val="center"/>
          </w:tcPr>
          <w:p w:rsidR="00EE7D0A" w:rsidRDefault="00EE7D0A" w:rsidP="00FA6451">
            <w:pPr>
              <w:pStyle w:val="TableParagraph"/>
              <w:kinsoku w:val="0"/>
              <w:overflowPunct w:val="0"/>
              <w:spacing w:line="240" w:lineRule="exact"/>
              <w:jc w:val="center"/>
              <w:rPr>
                <w:rFonts w:ascii="方正仿宋_GBK" w:eastAsia="方正仿宋_GBK" w:hAnsi="Arial Unicode MS"/>
                <w:w w:val="105"/>
              </w:rPr>
            </w:pPr>
            <w:r>
              <w:rPr>
                <w:rFonts w:ascii="方正仿宋_GBK" w:eastAsia="方正仿宋_GBK" w:hAnsi="Arial Unicode MS" w:hint="eastAsia"/>
                <w:w w:val="105"/>
              </w:rPr>
              <w:t>身份证号</w:t>
            </w:r>
          </w:p>
        </w:tc>
        <w:tc>
          <w:tcPr>
            <w:tcW w:w="2552" w:type="dxa"/>
            <w:gridSpan w:val="2"/>
            <w:tcBorders>
              <w:top w:val="single" w:sz="6" w:space="0" w:color="000000"/>
              <w:left w:val="single" w:sz="2" w:space="0" w:color="000000"/>
              <w:bottom w:val="single" w:sz="2" w:space="0" w:color="000000"/>
              <w:right w:val="single" w:sz="2" w:space="0" w:color="000000"/>
            </w:tcBorders>
            <w:vAlign w:val="center"/>
          </w:tcPr>
          <w:p w:rsidR="00EE7D0A" w:rsidRDefault="00EE7D0A" w:rsidP="00FA6451">
            <w:pPr>
              <w:pStyle w:val="TableParagraph"/>
              <w:kinsoku w:val="0"/>
              <w:overflowPunct w:val="0"/>
              <w:spacing w:line="240" w:lineRule="exact"/>
              <w:jc w:val="center"/>
              <w:rPr>
                <w:rFonts w:ascii="方正仿宋_GBK" w:eastAsia="方正仿宋_GBK" w:hAnsi="Arial Unicode MS"/>
                <w:w w:val="105"/>
              </w:rPr>
            </w:pPr>
            <w:r>
              <w:rPr>
                <w:rFonts w:ascii="方正仿宋_GBK" w:eastAsia="方正仿宋_GBK" w:hAnsi="Arial Unicode MS" w:hint="eastAsia"/>
                <w:w w:val="105"/>
              </w:rPr>
              <w:t>已取得职业资格证书</w:t>
            </w:r>
          </w:p>
        </w:tc>
        <w:tc>
          <w:tcPr>
            <w:tcW w:w="1417" w:type="dxa"/>
            <w:vMerge w:val="restart"/>
            <w:tcBorders>
              <w:top w:val="single" w:sz="6" w:space="0" w:color="000000"/>
              <w:left w:val="single" w:sz="2" w:space="0" w:color="000000"/>
              <w:bottom w:val="single" w:sz="2" w:space="0" w:color="000000"/>
              <w:right w:val="single" w:sz="2" w:space="0" w:color="000000"/>
            </w:tcBorders>
            <w:vAlign w:val="center"/>
          </w:tcPr>
          <w:p w:rsidR="00EE7D0A" w:rsidRDefault="00EE7D0A" w:rsidP="00FA6451">
            <w:pPr>
              <w:pStyle w:val="TableParagraph"/>
              <w:kinsoku w:val="0"/>
              <w:overflowPunct w:val="0"/>
              <w:spacing w:line="240" w:lineRule="exact"/>
              <w:jc w:val="center"/>
              <w:rPr>
                <w:rFonts w:ascii="方正仿宋_GBK" w:eastAsia="方正仿宋_GBK" w:hAnsi="Arial Unicode MS"/>
                <w:w w:val="105"/>
              </w:rPr>
            </w:pPr>
            <w:r>
              <w:rPr>
                <w:rFonts w:ascii="方正仿宋_GBK" w:eastAsia="方正仿宋_GBK" w:hAnsi="Arial Unicode MS" w:hint="eastAsia"/>
                <w:w w:val="105"/>
              </w:rPr>
              <w:t>培训职业</w:t>
            </w:r>
          </w:p>
          <w:p w:rsidR="00EE7D0A" w:rsidRDefault="00EE7D0A" w:rsidP="00FA6451">
            <w:pPr>
              <w:pStyle w:val="TableParagraph"/>
              <w:kinsoku w:val="0"/>
              <w:overflowPunct w:val="0"/>
              <w:spacing w:line="240" w:lineRule="exact"/>
              <w:jc w:val="center"/>
              <w:rPr>
                <w:rFonts w:ascii="方正仿宋_GBK" w:eastAsia="方正仿宋_GBK" w:hAnsi="Arial Unicode MS"/>
                <w:w w:val="105"/>
              </w:rPr>
            </w:pPr>
            <w:r>
              <w:rPr>
                <w:rFonts w:ascii="方正仿宋_GBK" w:eastAsia="方正仿宋_GBK" w:hAnsi="Arial Unicode MS" w:hint="eastAsia"/>
                <w:w w:val="105"/>
              </w:rPr>
              <w:t>（工种）</w:t>
            </w:r>
          </w:p>
        </w:tc>
        <w:tc>
          <w:tcPr>
            <w:tcW w:w="1276" w:type="dxa"/>
            <w:vMerge w:val="restart"/>
            <w:tcBorders>
              <w:top w:val="single" w:sz="6" w:space="0" w:color="000000"/>
              <w:left w:val="single" w:sz="2" w:space="0" w:color="000000"/>
              <w:bottom w:val="single" w:sz="2" w:space="0" w:color="000000"/>
              <w:right w:val="single" w:sz="2" w:space="0" w:color="000000"/>
            </w:tcBorders>
            <w:vAlign w:val="center"/>
          </w:tcPr>
          <w:p w:rsidR="00EE7D0A" w:rsidRDefault="00EE7D0A" w:rsidP="00FA6451">
            <w:pPr>
              <w:pStyle w:val="TableParagraph"/>
              <w:kinsoku w:val="0"/>
              <w:overflowPunct w:val="0"/>
              <w:spacing w:line="240" w:lineRule="exact"/>
              <w:jc w:val="center"/>
              <w:rPr>
                <w:rFonts w:ascii="方正仿宋_GBK" w:eastAsia="方正仿宋_GBK" w:hAnsi="Arial Unicode MS"/>
                <w:w w:val="105"/>
              </w:rPr>
            </w:pPr>
            <w:r>
              <w:rPr>
                <w:rFonts w:ascii="方正仿宋_GBK" w:eastAsia="方正仿宋_GBK" w:hAnsi="Arial Unicode MS" w:hint="eastAsia"/>
                <w:w w:val="105"/>
              </w:rPr>
              <w:t>培训等级</w:t>
            </w:r>
          </w:p>
        </w:tc>
        <w:tc>
          <w:tcPr>
            <w:tcW w:w="1276" w:type="dxa"/>
            <w:vMerge w:val="restart"/>
            <w:tcBorders>
              <w:top w:val="single" w:sz="6" w:space="0" w:color="000000"/>
              <w:left w:val="single" w:sz="2" w:space="0" w:color="000000"/>
              <w:bottom w:val="single" w:sz="2" w:space="0" w:color="000000"/>
              <w:right w:val="single" w:sz="2" w:space="0" w:color="000000"/>
            </w:tcBorders>
            <w:vAlign w:val="center"/>
          </w:tcPr>
          <w:p w:rsidR="00EE7D0A" w:rsidRDefault="00EE7D0A" w:rsidP="00FA6451">
            <w:pPr>
              <w:pStyle w:val="TableParagraph"/>
              <w:kinsoku w:val="0"/>
              <w:overflowPunct w:val="0"/>
              <w:spacing w:line="240" w:lineRule="exact"/>
              <w:jc w:val="center"/>
              <w:rPr>
                <w:rFonts w:ascii="方正仿宋_GBK" w:eastAsia="方正仿宋_GBK" w:hAnsi="Arial Unicode MS"/>
                <w:w w:val="105"/>
              </w:rPr>
            </w:pPr>
            <w:r>
              <w:rPr>
                <w:rFonts w:ascii="方正仿宋_GBK" w:eastAsia="方正仿宋_GBK" w:hAnsi="Arial Unicode MS" w:hint="eastAsia"/>
                <w:w w:val="105"/>
              </w:rPr>
              <w:t>培训期限</w:t>
            </w:r>
          </w:p>
        </w:tc>
        <w:tc>
          <w:tcPr>
            <w:tcW w:w="1646" w:type="dxa"/>
            <w:vMerge w:val="restart"/>
            <w:tcBorders>
              <w:top w:val="single" w:sz="6" w:space="0" w:color="000000"/>
              <w:left w:val="single" w:sz="2" w:space="0" w:color="000000"/>
              <w:bottom w:val="single" w:sz="2" w:space="0" w:color="000000"/>
              <w:right w:val="single" w:sz="6" w:space="0" w:color="000000"/>
            </w:tcBorders>
            <w:vAlign w:val="center"/>
          </w:tcPr>
          <w:p w:rsidR="00EE7D0A" w:rsidRDefault="00EE7D0A" w:rsidP="00FA6451">
            <w:pPr>
              <w:pStyle w:val="TableParagraph"/>
              <w:kinsoku w:val="0"/>
              <w:overflowPunct w:val="0"/>
              <w:spacing w:line="240" w:lineRule="exact"/>
              <w:jc w:val="center"/>
              <w:rPr>
                <w:rFonts w:ascii="方正仿宋_GBK" w:eastAsia="方正仿宋_GBK" w:hAnsi="Arial Unicode MS"/>
                <w:w w:val="105"/>
              </w:rPr>
            </w:pPr>
            <w:r>
              <w:rPr>
                <w:rFonts w:ascii="方正仿宋_GBK" w:eastAsia="方正仿宋_GBK" w:hAnsi="Arial Unicode MS" w:hint="eastAsia"/>
                <w:w w:val="105"/>
              </w:rPr>
              <w:t>在本单位参加养老保险时间</w:t>
            </w:r>
          </w:p>
        </w:tc>
      </w:tr>
      <w:tr w:rsidR="00EE7D0A" w:rsidTr="00FA6451">
        <w:trPr>
          <w:trHeight w:hRule="exact" w:val="454"/>
          <w:jc w:val="center"/>
        </w:trPr>
        <w:tc>
          <w:tcPr>
            <w:tcW w:w="796" w:type="dxa"/>
            <w:vMerge/>
            <w:tcBorders>
              <w:top w:val="single" w:sz="6" w:space="0" w:color="000000"/>
              <w:left w:val="single" w:sz="6" w:space="0" w:color="000000"/>
              <w:bottom w:val="single" w:sz="2" w:space="0" w:color="000000"/>
              <w:right w:val="single" w:sz="2" w:space="0" w:color="000000"/>
            </w:tcBorders>
            <w:vAlign w:val="center"/>
          </w:tcPr>
          <w:p w:rsidR="00EE7D0A" w:rsidRDefault="00EE7D0A" w:rsidP="00FA6451">
            <w:pPr>
              <w:pStyle w:val="TableParagraph"/>
              <w:kinsoku w:val="0"/>
              <w:overflowPunct w:val="0"/>
              <w:ind w:left="210"/>
              <w:jc w:val="center"/>
            </w:pPr>
          </w:p>
        </w:tc>
        <w:tc>
          <w:tcPr>
            <w:tcW w:w="996" w:type="dxa"/>
            <w:vMerge/>
            <w:tcBorders>
              <w:top w:val="single" w:sz="6" w:space="0" w:color="000000"/>
              <w:left w:val="single" w:sz="2" w:space="0" w:color="000000"/>
              <w:bottom w:val="single" w:sz="2" w:space="0" w:color="000000"/>
              <w:right w:val="single" w:sz="2" w:space="0" w:color="000000"/>
            </w:tcBorders>
            <w:vAlign w:val="center"/>
          </w:tcPr>
          <w:p w:rsidR="00EE7D0A" w:rsidRDefault="00EE7D0A" w:rsidP="00FA6451">
            <w:pPr>
              <w:pStyle w:val="TableParagraph"/>
              <w:kinsoku w:val="0"/>
              <w:overflowPunct w:val="0"/>
              <w:ind w:left="210"/>
              <w:jc w:val="center"/>
            </w:pPr>
          </w:p>
        </w:tc>
        <w:tc>
          <w:tcPr>
            <w:tcW w:w="1795" w:type="dxa"/>
            <w:vMerge/>
            <w:tcBorders>
              <w:top w:val="single" w:sz="6" w:space="0" w:color="000000"/>
              <w:left w:val="single" w:sz="2" w:space="0" w:color="000000"/>
              <w:bottom w:val="single" w:sz="2" w:space="0" w:color="000000"/>
              <w:right w:val="single" w:sz="2" w:space="0" w:color="000000"/>
            </w:tcBorders>
            <w:vAlign w:val="center"/>
          </w:tcPr>
          <w:p w:rsidR="00EE7D0A" w:rsidRDefault="00EE7D0A" w:rsidP="00FA6451">
            <w:pPr>
              <w:pStyle w:val="TableParagraph"/>
              <w:kinsoku w:val="0"/>
              <w:overflowPunct w:val="0"/>
              <w:ind w:left="210"/>
              <w:jc w:val="center"/>
            </w:pPr>
          </w:p>
        </w:tc>
        <w:tc>
          <w:tcPr>
            <w:tcW w:w="592" w:type="dxa"/>
            <w:vMerge/>
            <w:tcBorders>
              <w:top w:val="single" w:sz="6" w:space="0" w:color="000000"/>
              <w:left w:val="single" w:sz="2" w:space="0" w:color="000000"/>
              <w:bottom w:val="single" w:sz="2" w:space="0" w:color="000000"/>
              <w:right w:val="single" w:sz="2" w:space="0" w:color="000000"/>
            </w:tcBorders>
            <w:vAlign w:val="center"/>
          </w:tcPr>
          <w:p w:rsidR="00EE7D0A" w:rsidRDefault="00EE7D0A" w:rsidP="00FA6451">
            <w:pPr>
              <w:pStyle w:val="TableParagraph"/>
              <w:kinsoku w:val="0"/>
              <w:overflowPunct w:val="0"/>
              <w:ind w:left="210"/>
              <w:jc w:val="center"/>
            </w:pPr>
          </w:p>
        </w:tc>
        <w:tc>
          <w:tcPr>
            <w:tcW w:w="684" w:type="dxa"/>
            <w:vMerge/>
            <w:tcBorders>
              <w:top w:val="single" w:sz="6" w:space="0" w:color="000000"/>
              <w:left w:val="single" w:sz="2" w:space="0" w:color="000000"/>
              <w:bottom w:val="single" w:sz="2" w:space="0" w:color="000000"/>
              <w:right w:val="single" w:sz="2" w:space="0" w:color="000000"/>
            </w:tcBorders>
            <w:vAlign w:val="center"/>
          </w:tcPr>
          <w:p w:rsidR="00EE7D0A" w:rsidRDefault="00EE7D0A" w:rsidP="00FA6451">
            <w:pPr>
              <w:pStyle w:val="TableParagraph"/>
              <w:kinsoku w:val="0"/>
              <w:overflowPunct w:val="0"/>
              <w:ind w:left="210"/>
              <w:jc w:val="center"/>
            </w:pPr>
          </w:p>
        </w:tc>
        <w:tc>
          <w:tcPr>
            <w:tcW w:w="850" w:type="dxa"/>
            <w:vMerge/>
            <w:tcBorders>
              <w:top w:val="single" w:sz="6" w:space="0" w:color="000000"/>
              <w:left w:val="single" w:sz="2" w:space="0" w:color="000000"/>
              <w:bottom w:val="single" w:sz="2" w:space="0" w:color="000000"/>
              <w:right w:val="single" w:sz="2" w:space="0" w:color="000000"/>
            </w:tcBorders>
            <w:vAlign w:val="center"/>
          </w:tcPr>
          <w:p w:rsidR="00EE7D0A" w:rsidRDefault="00EE7D0A" w:rsidP="00FA6451">
            <w:pPr>
              <w:pStyle w:val="TableParagraph"/>
              <w:kinsoku w:val="0"/>
              <w:overflowPunct w:val="0"/>
              <w:ind w:left="210"/>
              <w:jc w:val="center"/>
            </w:pPr>
          </w:p>
        </w:tc>
        <w:tc>
          <w:tcPr>
            <w:tcW w:w="1701" w:type="dxa"/>
            <w:vMerge/>
            <w:tcBorders>
              <w:top w:val="single" w:sz="6" w:space="0" w:color="000000"/>
              <w:left w:val="single" w:sz="2" w:space="0" w:color="000000"/>
              <w:bottom w:val="single" w:sz="2" w:space="0" w:color="000000"/>
              <w:right w:val="single" w:sz="2" w:space="0" w:color="000000"/>
            </w:tcBorders>
            <w:vAlign w:val="center"/>
          </w:tcPr>
          <w:p w:rsidR="00EE7D0A" w:rsidRDefault="00EE7D0A" w:rsidP="00FA6451">
            <w:pPr>
              <w:pStyle w:val="TableParagraph"/>
              <w:kinsoku w:val="0"/>
              <w:overflowPunct w:val="0"/>
              <w:ind w:left="210"/>
              <w:jc w:val="center"/>
            </w:pPr>
          </w:p>
        </w:tc>
        <w:tc>
          <w:tcPr>
            <w:tcW w:w="1276"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pStyle w:val="TableParagraph"/>
              <w:kinsoku w:val="0"/>
              <w:overflowPunct w:val="0"/>
              <w:jc w:val="center"/>
              <w:rPr>
                <w:rFonts w:ascii="方正仿宋_GBK" w:eastAsia="方正仿宋_GBK" w:hAnsi="Arial Unicode MS"/>
                <w:w w:val="105"/>
              </w:rPr>
            </w:pPr>
            <w:r>
              <w:rPr>
                <w:rFonts w:ascii="方正仿宋_GBK" w:eastAsia="方正仿宋_GBK" w:hAnsi="Arial Unicode MS" w:hint="eastAsia"/>
                <w:w w:val="105"/>
              </w:rPr>
              <w:t>工种</w:t>
            </w:r>
          </w:p>
        </w:tc>
        <w:tc>
          <w:tcPr>
            <w:tcW w:w="1276"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pStyle w:val="TableParagraph"/>
              <w:kinsoku w:val="0"/>
              <w:overflowPunct w:val="0"/>
              <w:jc w:val="center"/>
              <w:rPr>
                <w:rFonts w:ascii="方正仿宋_GBK" w:eastAsia="方正仿宋_GBK" w:hAnsi="Arial Unicode MS"/>
                <w:w w:val="105"/>
              </w:rPr>
            </w:pPr>
            <w:r>
              <w:rPr>
                <w:rFonts w:ascii="方正仿宋_GBK" w:eastAsia="方正仿宋_GBK" w:hAnsi="Arial Unicode MS" w:hint="eastAsia"/>
                <w:w w:val="105"/>
              </w:rPr>
              <w:t>等级</w:t>
            </w:r>
          </w:p>
        </w:tc>
        <w:tc>
          <w:tcPr>
            <w:tcW w:w="1417" w:type="dxa"/>
            <w:vMerge/>
            <w:tcBorders>
              <w:top w:val="single" w:sz="6" w:space="0" w:color="000000"/>
              <w:left w:val="single" w:sz="2" w:space="0" w:color="000000"/>
              <w:bottom w:val="single" w:sz="2" w:space="0" w:color="000000"/>
              <w:right w:val="single" w:sz="2" w:space="0" w:color="000000"/>
            </w:tcBorders>
            <w:vAlign w:val="center"/>
          </w:tcPr>
          <w:p w:rsidR="00EE7D0A" w:rsidRDefault="00EE7D0A" w:rsidP="00FA6451">
            <w:pPr>
              <w:pStyle w:val="TableParagraph"/>
              <w:kinsoku w:val="0"/>
              <w:overflowPunct w:val="0"/>
              <w:jc w:val="center"/>
            </w:pPr>
          </w:p>
        </w:tc>
        <w:tc>
          <w:tcPr>
            <w:tcW w:w="1276" w:type="dxa"/>
            <w:vMerge/>
            <w:tcBorders>
              <w:top w:val="single" w:sz="6" w:space="0" w:color="000000"/>
              <w:left w:val="single" w:sz="2" w:space="0" w:color="000000"/>
              <w:bottom w:val="single" w:sz="2" w:space="0" w:color="000000"/>
              <w:right w:val="single" w:sz="2" w:space="0" w:color="000000"/>
            </w:tcBorders>
            <w:vAlign w:val="center"/>
          </w:tcPr>
          <w:p w:rsidR="00EE7D0A" w:rsidRDefault="00EE7D0A" w:rsidP="00FA6451">
            <w:pPr>
              <w:pStyle w:val="TableParagraph"/>
              <w:kinsoku w:val="0"/>
              <w:overflowPunct w:val="0"/>
              <w:jc w:val="center"/>
            </w:pPr>
          </w:p>
        </w:tc>
        <w:tc>
          <w:tcPr>
            <w:tcW w:w="1276" w:type="dxa"/>
            <w:vMerge/>
            <w:tcBorders>
              <w:top w:val="single" w:sz="6" w:space="0" w:color="000000"/>
              <w:left w:val="single" w:sz="2" w:space="0" w:color="000000"/>
              <w:bottom w:val="single" w:sz="2" w:space="0" w:color="000000"/>
              <w:right w:val="single" w:sz="2" w:space="0" w:color="000000"/>
            </w:tcBorders>
            <w:vAlign w:val="center"/>
          </w:tcPr>
          <w:p w:rsidR="00EE7D0A" w:rsidRDefault="00EE7D0A" w:rsidP="00FA6451">
            <w:pPr>
              <w:pStyle w:val="TableParagraph"/>
              <w:kinsoku w:val="0"/>
              <w:overflowPunct w:val="0"/>
              <w:jc w:val="center"/>
            </w:pPr>
          </w:p>
        </w:tc>
        <w:tc>
          <w:tcPr>
            <w:tcW w:w="1646" w:type="dxa"/>
            <w:vMerge/>
            <w:tcBorders>
              <w:top w:val="single" w:sz="6" w:space="0" w:color="000000"/>
              <w:left w:val="single" w:sz="2" w:space="0" w:color="000000"/>
              <w:bottom w:val="single" w:sz="2" w:space="0" w:color="000000"/>
              <w:right w:val="single" w:sz="6" w:space="0" w:color="000000"/>
            </w:tcBorders>
            <w:vAlign w:val="center"/>
          </w:tcPr>
          <w:p w:rsidR="00EE7D0A" w:rsidRDefault="00EE7D0A" w:rsidP="00FA6451">
            <w:pPr>
              <w:pStyle w:val="TableParagraph"/>
              <w:kinsoku w:val="0"/>
              <w:overflowPunct w:val="0"/>
              <w:jc w:val="center"/>
            </w:pPr>
          </w:p>
        </w:tc>
      </w:tr>
      <w:tr w:rsidR="00EE7D0A" w:rsidTr="00FA6451">
        <w:trPr>
          <w:trHeight w:hRule="exact" w:val="454"/>
          <w:jc w:val="center"/>
        </w:trPr>
        <w:tc>
          <w:tcPr>
            <w:tcW w:w="796" w:type="dxa"/>
            <w:tcBorders>
              <w:top w:val="single" w:sz="2" w:space="0" w:color="000000"/>
              <w:left w:val="single" w:sz="6" w:space="0" w:color="000000"/>
              <w:bottom w:val="single" w:sz="2" w:space="0" w:color="000000"/>
              <w:right w:val="single" w:sz="2" w:space="0" w:color="000000"/>
            </w:tcBorders>
            <w:vAlign w:val="center"/>
          </w:tcPr>
          <w:p w:rsidR="00EE7D0A" w:rsidRDefault="00EE7D0A" w:rsidP="00FA6451">
            <w:pPr>
              <w:pStyle w:val="TableParagraph"/>
              <w:kinsoku w:val="0"/>
              <w:overflowPunct w:val="0"/>
              <w:ind w:right="6"/>
              <w:jc w:val="center"/>
            </w:pPr>
            <w:r>
              <w:rPr>
                <w:w w:val="103"/>
              </w:rPr>
              <w:t>1</w:t>
            </w:r>
          </w:p>
        </w:tc>
        <w:tc>
          <w:tcPr>
            <w:tcW w:w="996"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jc w:val="center"/>
              <w:rPr>
                <w:sz w:val="24"/>
              </w:rPr>
            </w:pPr>
          </w:p>
        </w:tc>
        <w:tc>
          <w:tcPr>
            <w:tcW w:w="1795"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jc w:val="center"/>
              <w:rPr>
                <w:sz w:val="24"/>
              </w:rPr>
            </w:pPr>
          </w:p>
        </w:tc>
        <w:tc>
          <w:tcPr>
            <w:tcW w:w="592"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jc w:val="center"/>
              <w:rPr>
                <w:sz w:val="24"/>
              </w:rPr>
            </w:pPr>
          </w:p>
        </w:tc>
        <w:tc>
          <w:tcPr>
            <w:tcW w:w="684"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jc w:val="center"/>
              <w:rPr>
                <w:sz w:val="24"/>
              </w:rPr>
            </w:pPr>
          </w:p>
        </w:tc>
        <w:tc>
          <w:tcPr>
            <w:tcW w:w="850"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jc w:val="center"/>
              <w:rPr>
                <w:sz w:val="24"/>
              </w:rPr>
            </w:pPr>
          </w:p>
        </w:tc>
        <w:tc>
          <w:tcPr>
            <w:tcW w:w="1701"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jc w:val="center"/>
              <w:rPr>
                <w:sz w:val="24"/>
              </w:rPr>
            </w:pPr>
          </w:p>
        </w:tc>
        <w:tc>
          <w:tcPr>
            <w:tcW w:w="1276"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jc w:val="center"/>
              <w:rPr>
                <w:sz w:val="24"/>
              </w:rPr>
            </w:pPr>
          </w:p>
        </w:tc>
        <w:tc>
          <w:tcPr>
            <w:tcW w:w="1276"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jc w:val="center"/>
              <w:rPr>
                <w:sz w:val="24"/>
              </w:rPr>
            </w:pPr>
          </w:p>
        </w:tc>
        <w:tc>
          <w:tcPr>
            <w:tcW w:w="1417"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jc w:val="center"/>
              <w:rPr>
                <w:sz w:val="24"/>
              </w:rPr>
            </w:pPr>
          </w:p>
        </w:tc>
        <w:tc>
          <w:tcPr>
            <w:tcW w:w="1276"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jc w:val="center"/>
              <w:rPr>
                <w:sz w:val="24"/>
              </w:rPr>
            </w:pPr>
          </w:p>
        </w:tc>
        <w:tc>
          <w:tcPr>
            <w:tcW w:w="1276"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jc w:val="center"/>
              <w:rPr>
                <w:sz w:val="24"/>
              </w:rPr>
            </w:pPr>
          </w:p>
        </w:tc>
        <w:tc>
          <w:tcPr>
            <w:tcW w:w="1646" w:type="dxa"/>
            <w:tcBorders>
              <w:top w:val="single" w:sz="2" w:space="0" w:color="000000"/>
              <w:left w:val="single" w:sz="2" w:space="0" w:color="000000"/>
              <w:bottom w:val="single" w:sz="2" w:space="0" w:color="000000"/>
              <w:right w:val="single" w:sz="6" w:space="0" w:color="000000"/>
            </w:tcBorders>
            <w:vAlign w:val="center"/>
          </w:tcPr>
          <w:p w:rsidR="00EE7D0A" w:rsidRDefault="00EE7D0A" w:rsidP="00FA6451">
            <w:pPr>
              <w:jc w:val="center"/>
              <w:rPr>
                <w:sz w:val="24"/>
              </w:rPr>
            </w:pPr>
          </w:p>
        </w:tc>
      </w:tr>
      <w:tr w:rsidR="00EE7D0A" w:rsidTr="00FA6451">
        <w:trPr>
          <w:trHeight w:hRule="exact" w:val="454"/>
          <w:jc w:val="center"/>
        </w:trPr>
        <w:tc>
          <w:tcPr>
            <w:tcW w:w="796" w:type="dxa"/>
            <w:tcBorders>
              <w:top w:val="single" w:sz="2" w:space="0" w:color="000000"/>
              <w:left w:val="single" w:sz="6" w:space="0" w:color="000000"/>
              <w:bottom w:val="single" w:sz="2" w:space="0" w:color="000000"/>
              <w:right w:val="single" w:sz="2" w:space="0" w:color="000000"/>
            </w:tcBorders>
            <w:vAlign w:val="center"/>
          </w:tcPr>
          <w:p w:rsidR="00EE7D0A" w:rsidRDefault="00EE7D0A" w:rsidP="00FA6451">
            <w:pPr>
              <w:pStyle w:val="TableParagraph"/>
              <w:kinsoku w:val="0"/>
              <w:overflowPunct w:val="0"/>
              <w:ind w:right="6"/>
              <w:jc w:val="center"/>
            </w:pPr>
            <w:r>
              <w:rPr>
                <w:w w:val="103"/>
              </w:rPr>
              <w:t>2</w:t>
            </w:r>
          </w:p>
        </w:tc>
        <w:tc>
          <w:tcPr>
            <w:tcW w:w="996"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jc w:val="center"/>
              <w:rPr>
                <w:sz w:val="24"/>
              </w:rPr>
            </w:pPr>
          </w:p>
        </w:tc>
        <w:tc>
          <w:tcPr>
            <w:tcW w:w="1795"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jc w:val="center"/>
              <w:rPr>
                <w:sz w:val="24"/>
              </w:rPr>
            </w:pPr>
          </w:p>
        </w:tc>
        <w:tc>
          <w:tcPr>
            <w:tcW w:w="592"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jc w:val="center"/>
              <w:rPr>
                <w:sz w:val="24"/>
              </w:rPr>
            </w:pPr>
          </w:p>
        </w:tc>
        <w:tc>
          <w:tcPr>
            <w:tcW w:w="684"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jc w:val="center"/>
              <w:rPr>
                <w:sz w:val="24"/>
              </w:rPr>
            </w:pPr>
          </w:p>
        </w:tc>
        <w:tc>
          <w:tcPr>
            <w:tcW w:w="850"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jc w:val="center"/>
              <w:rPr>
                <w:sz w:val="24"/>
              </w:rPr>
            </w:pPr>
          </w:p>
        </w:tc>
        <w:tc>
          <w:tcPr>
            <w:tcW w:w="1701"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jc w:val="center"/>
              <w:rPr>
                <w:sz w:val="24"/>
              </w:rPr>
            </w:pPr>
          </w:p>
        </w:tc>
        <w:tc>
          <w:tcPr>
            <w:tcW w:w="1276"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jc w:val="center"/>
              <w:rPr>
                <w:sz w:val="24"/>
              </w:rPr>
            </w:pPr>
          </w:p>
        </w:tc>
        <w:tc>
          <w:tcPr>
            <w:tcW w:w="1276"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jc w:val="center"/>
              <w:rPr>
                <w:sz w:val="24"/>
              </w:rPr>
            </w:pPr>
          </w:p>
        </w:tc>
        <w:tc>
          <w:tcPr>
            <w:tcW w:w="1417"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jc w:val="center"/>
              <w:rPr>
                <w:sz w:val="24"/>
              </w:rPr>
            </w:pPr>
          </w:p>
        </w:tc>
        <w:tc>
          <w:tcPr>
            <w:tcW w:w="1276"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jc w:val="center"/>
              <w:rPr>
                <w:sz w:val="24"/>
              </w:rPr>
            </w:pPr>
          </w:p>
        </w:tc>
        <w:tc>
          <w:tcPr>
            <w:tcW w:w="1276"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jc w:val="center"/>
              <w:rPr>
                <w:sz w:val="24"/>
              </w:rPr>
            </w:pPr>
          </w:p>
        </w:tc>
        <w:tc>
          <w:tcPr>
            <w:tcW w:w="1646" w:type="dxa"/>
            <w:tcBorders>
              <w:top w:val="single" w:sz="2" w:space="0" w:color="000000"/>
              <w:left w:val="single" w:sz="2" w:space="0" w:color="000000"/>
              <w:bottom w:val="single" w:sz="2" w:space="0" w:color="000000"/>
              <w:right w:val="single" w:sz="6" w:space="0" w:color="000000"/>
            </w:tcBorders>
            <w:vAlign w:val="center"/>
          </w:tcPr>
          <w:p w:rsidR="00EE7D0A" w:rsidRDefault="00EE7D0A" w:rsidP="00FA6451">
            <w:pPr>
              <w:jc w:val="center"/>
              <w:rPr>
                <w:sz w:val="24"/>
              </w:rPr>
            </w:pPr>
          </w:p>
        </w:tc>
      </w:tr>
      <w:tr w:rsidR="00EE7D0A" w:rsidTr="00FA6451">
        <w:trPr>
          <w:trHeight w:hRule="exact" w:val="454"/>
          <w:jc w:val="center"/>
        </w:trPr>
        <w:tc>
          <w:tcPr>
            <w:tcW w:w="796" w:type="dxa"/>
            <w:tcBorders>
              <w:top w:val="single" w:sz="2" w:space="0" w:color="000000"/>
              <w:left w:val="single" w:sz="6" w:space="0" w:color="000000"/>
              <w:bottom w:val="single" w:sz="2" w:space="0" w:color="000000"/>
              <w:right w:val="single" w:sz="2" w:space="0" w:color="000000"/>
            </w:tcBorders>
            <w:vAlign w:val="center"/>
          </w:tcPr>
          <w:p w:rsidR="00EE7D0A" w:rsidRDefault="00EE7D0A" w:rsidP="00FA6451">
            <w:pPr>
              <w:pStyle w:val="TableParagraph"/>
              <w:kinsoku w:val="0"/>
              <w:overflowPunct w:val="0"/>
              <w:ind w:right="6"/>
              <w:jc w:val="center"/>
            </w:pPr>
            <w:r>
              <w:rPr>
                <w:w w:val="103"/>
              </w:rPr>
              <w:t>3</w:t>
            </w:r>
          </w:p>
        </w:tc>
        <w:tc>
          <w:tcPr>
            <w:tcW w:w="996"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jc w:val="center"/>
              <w:rPr>
                <w:sz w:val="24"/>
              </w:rPr>
            </w:pPr>
          </w:p>
        </w:tc>
        <w:tc>
          <w:tcPr>
            <w:tcW w:w="1795"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jc w:val="center"/>
              <w:rPr>
                <w:sz w:val="24"/>
              </w:rPr>
            </w:pPr>
          </w:p>
        </w:tc>
        <w:tc>
          <w:tcPr>
            <w:tcW w:w="592"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jc w:val="center"/>
              <w:rPr>
                <w:sz w:val="24"/>
              </w:rPr>
            </w:pPr>
          </w:p>
        </w:tc>
        <w:tc>
          <w:tcPr>
            <w:tcW w:w="684"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jc w:val="center"/>
              <w:rPr>
                <w:sz w:val="24"/>
              </w:rPr>
            </w:pPr>
          </w:p>
        </w:tc>
        <w:tc>
          <w:tcPr>
            <w:tcW w:w="850"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jc w:val="center"/>
              <w:rPr>
                <w:sz w:val="24"/>
              </w:rPr>
            </w:pPr>
          </w:p>
        </w:tc>
        <w:tc>
          <w:tcPr>
            <w:tcW w:w="1701"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jc w:val="center"/>
              <w:rPr>
                <w:sz w:val="24"/>
              </w:rPr>
            </w:pPr>
          </w:p>
        </w:tc>
        <w:tc>
          <w:tcPr>
            <w:tcW w:w="1276"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jc w:val="center"/>
              <w:rPr>
                <w:sz w:val="24"/>
              </w:rPr>
            </w:pPr>
          </w:p>
        </w:tc>
        <w:tc>
          <w:tcPr>
            <w:tcW w:w="1276"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jc w:val="center"/>
              <w:rPr>
                <w:sz w:val="24"/>
              </w:rPr>
            </w:pPr>
          </w:p>
        </w:tc>
        <w:tc>
          <w:tcPr>
            <w:tcW w:w="1417"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jc w:val="center"/>
              <w:rPr>
                <w:sz w:val="24"/>
              </w:rPr>
            </w:pPr>
          </w:p>
        </w:tc>
        <w:tc>
          <w:tcPr>
            <w:tcW w:w="1276"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jc w:val="center"/>
              <w:rPr>
                <w:sz w:val="24"/>
              </w:rPr>
            </w:pPr>
          </w:p>
        </w:tc>
        <w:tc>
          <w:tcPr>
            <w:tcW w:w="1276"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jc w:val="center"/>
              <w:rPr>
                <w:sz w:val="24"/>
              </w:rPr>
            </w:pPr>
          </w:p>
        </w:tc>
        <w:tc>
          <w:tcPr>
            <w:tcW w:w="1646" w:type="dxa"/>
            <w:tcBorders>
              <w:top w:val="single" w:sz="2" w:space="0" w:color="000000"/>
              <w:left w:val="single" w:sz="2" w:space="0" w:color="000000"/>
              <w:bottom w:val="single" w:sz="2" w:space="0" w:color="000000"/>
              <w:right w:val="single" w:sz="6" w:space="0" w:color="000000"/>
            </w:tcBorders>
            <w:vAlign w:val="center"/>
          </w:tcPr>
          <w:p w:rsidR="00EE7D0A" w:rsidRDefault="00EE7D0A" w:rsidP="00FA6451">
            <w:pPr>
              <w:jc w:val="center"/>
              <w:rPr>
                <w:sz w:val="24"/>
              </w:rPr>
            </w:pPr>
          </w:p>
        </w:tc>
      </w:tr>
      <w:tr w:rsidR="00EE7D0A" w:rsidTr="00FA6451">
        <w:trPr>
          <w:trHeight w:hRule="exact" w:val="454"/>
          <w:jc w:val="center"/>
        </w:trPr>
        <w:tc>
          <w:tcPr>
            <w:tcW w:w="796" w:type="dxa"/>
            <w:tcBorders>
              <w:top w:val="single" w:sz="2" w:space="0" w:color="000000"/>
              <w:left w:val="single" w:sz="6" w:space="0" w:color="000000"/>
              <w:bottom w:val="single" w:sz="2" w:space="0" w:color="000000"/>
              <w:right w:val="single" w:sz="2" w:space="0" w:color="000000"/>
            </w:tcBorders>
            <w:vAlign w:val="center"/>
          </w:tcPr>
          <w:p w:rsidR="00EE7D0A" w:rsidRDefault="00EE7D0A" w:rsidP="00FA6451">
            <w:pPr>
              <w:pStyle w:val="TableParagraph"/>
              <w:kinsoku w:val="0"/>
              <w:overflowPunct w:val="0"/>
              <w:ind w:right="6"/>
              <w:jc w:val="center"/>
            </w:pPr>
            <w:r>
              <w:rPr>
                <w:w w:val="103"/>
              </w:rPr>
              <w:t>4</w:t>
            </w:r>
          </w:p>
        </w:tc>
        <w:tc>
          <w:tcPr>
            <w:tcW w:w="996"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jc w:val="center"/>
              <w:rPr>
                <w:sz w:val="24"/>
              </w:rPr>
            </w:pPr>
          </w:p>
        </w:tc>
        <w:tc>
          <w:tcPr>
            <w:tcW w:w="1795"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jc w:val="center"/>
              <w:rPr>
                <w:sz w:val="24"/>
              </w:rPr>
            </w:pPr>
          </w:p>
        </w:tc>
        <w:tc>
          <w:tcPr>
            <w:tcW w:w="592"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jc w:val="center"/>
              <w:rPr>
                <w:sz w:val="24"/>
              </w:rPr>
            </w:pPr>
          </w:p>
        </w:tc>
        <w:tc>
          <w:tcPr>
            <w:tcW w:w="684"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jc w:val="center"/>
              <w:rPr>
                <w:sz w:val="24"/>
              </w:rPr>
            </w:pPr>
          </w:p>
        </w:tc>
        <w:tc>
          <w:tcPr>
            <w:tcW w:w="850"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jc w:val="center"/>
              <w:rPr>
                <w:sz w:val="24"/>
              </w:rPr>
            </w:pPr>
          </w:p>
        </w:tc>
        <w:tc>
          <w:tcPr>
            <w:tcW w:w="1701"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jc w:val="center"/>
              <w:rPr>
                <w:sz w:val="24"/>
              </w:rPr>
            </w:pPr>
          </w:p>
        </w:tc>
        <w:tc>
          <w:tcPr>
            <w:tcW w:w="1276"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jc w:val="center"/>
              <w:rPr>
                <w:sz w:val="24"/>
              </w:rPr>
            </w:pPr>
          </w:p>
        </w:tc>
        <w:tc>
          <w:tcPr>
            <w:tcW w:w="1276"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jc w:val="center"/>
              <w:rPr>
                <w:sz w:val="24"/>
              </w:rPr>
            </w:pPr>
          </w:p>
        </w:tc>
        <w:tc>
          <w:tcPr>
            <w:tcW w:w="1417"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jc w:val="center"/>
              <w:rPr>
                <w:sz w:val="24"/>
              </w:rPr>
            </w:pPr>
          </w:p>
        </w:tc>
        <w:tc>
          <w:tcPr>
            <w:tcW w:w="1276"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jc w:val="center"/>
              <w:rPr>
                <w:sz w:val="24"/>
              </w:rPr>
            </w:pPr>
          </w:p>
        </w:tc>
        <w:tc>
          <w:tcPr>
            <w:tcW w:w="1276"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jc w:val="center"/>
              <w:rPr>
                <w:sz w:val="24"/>
              </w:rPr>
            </w:pPr>
          </w:p>
        </w:tc>
        <w:tc>
          <w:tcPr>
            <w:tcW w:w="1646" w:type="dxa"/>
            <w:tcBorders>
              <w:top w:val="single" w:sz="2" w:space="0" w:color="000000"/>
              <w:left w:val="single" w:sz="2" w:space="0" w:color="000000"/>
              <w:bottom w:val="single" w:sz="2" w:space="0" w:color="000000"/>
              <w:right w:val="single" w:sz="6" w:space="0" w:color="000000"/>
            </w:tcBorders>
            <w:vAlign w:val="center"/>
          </w:tcPr>
          <w:p w:rsidR="00EE7D0A" w:rsidRDefault="00EE7D0A" w:rsidP="00FA6451">
            <w:pPr>
              <w:jc w:val="center"/>
              <w:rPr>
                <w:sz w:val="24"/>
              </w:rPr>
            </w:pPr>
          </w:p>
        </w:tc>
      </w:tr>
      <w:tr w:rsidR="00EE7D0A" w:rsidTr="00FA6451">
        <w:trPr>
          <w:trHeight w:hRule="exact" w:val="454"/>
          <w:jc w:val="center"/>
        </w:trPr>
        <w:tc>
          <w:tcPr>
            <w:tcW w:w="796" w:type="dxa"/>
            <w:tcBorders>
              <w:top w:val="single" w:sz="2" w:space="0" w:color="000000"/>
              <w:left w:val="single" w:sz="6" w:space="0" w:color="000000"/>
              <w:bottom w:val="single" w:sz="2" w:space="0" w:color="000000"/>
              <w:right w:val="single" w:sz="2" w:space="0" w:color="000000"/>
            </w:tcBorders>
            <w:vAlign w:val="center"/>
          </w:tcPr>
          <w:p w:rsidR="00EE7D0A" w:rsidRDefault="00EE7D0A" w:rsidP="00FA6451">
            <w:pPr>
              <w:pStyle w:val="TableParagraph"/>
              <w:kinsoku w:val="0"/>
              <w:overflowPunct w:val="0"/>
              <w:ind w:right="6"/>
              <w:jc w:val="center"/>
            </w:pPr>
            <w:r>
              <w:rPr>
                <w:w w:val="103"/>
              </w:rPr>
              <w:t>5</w:t>
            </w:r>
          </w:p>
        </w:tc>
        <w:tc>
          <w:tcPr>
            <w:tcW w:w="996"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jc w:val="center"/>
              <w:rPr>
                <w:sz w:val="24"/>
              </w:rPr>
            </w:pPr>
          </w:p>
        </w:tc>
        <w:tc>
          <w:tcPr>
            <w:tcW w:w="1795"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jc w:val="center"/>
              <w:rPr>
                <w:sz w:val="24"/>
              </w:rPr>
            </w:pPr>
          </w:p>
        </w:tc>
        <w:tc>
          <w:tcPr>
            <w:tcW w:w="592"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jc w:val="center"/>
              <w:rPr>
                <w:sz w:val="24"/>
              </w:rPr>
            </w:pPr>
          </w:p>
        </w:tc>
        <w:tc>
          <w:tcPr>
            <w:tcW w:w="684"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jc w:val="center"/>
              <w:rPr>
                <w:sz w:val="24"/>
              </w:rPr>
            </w:pPr>
          </w:p>
        </w:tc>
        <w:tc>
          <w:tcPr>
            <w:tcW w:w="850"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jc w:val="center"/>
              <w:rPr>
                <w:sz w:val="24"/>
              </w:rPr>
            </w:pPr>
          </w:p>
        </w:tc>
        <w:tc>
          <w:tcPr>
            <w:tcW w:w="1701"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jc w:val="center"/>
              <w:rPr>
                <w:sz w:val="24"/>
              </w:rPr>
            </w:pPr>
          </w:p>
        </w:tc>
        <w:tc>
          <w:tcPr>
            <w:tcW w:w="1276"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jc w:val="center"/>
              <w:rPr>
                <w:sz w:val="24"/>
              </w:rPr>
            </w:pPr>
          </w:p>
        </w:tc>
        <w:tc>
          <w:tcPr>
            <w:tcW w:w="1276"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jc w:val="center"/>
              <w:rPr>
                <w:sz w:val="24"/>
              </w:rPr>
            </w:pPr>
          </w:p>
        </w:tc>
        <w:tc>
          <w:tcPr>
            <w:tcW w:w="1417"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jc w:val="center"/>
              <w:rPr>
                <w:sz w:val="24"/>
              </w:rPr>
            </w:pPr>
          </w:p>
        </w:tc>
        <w:tc>
          <w:tcPr>
            <w:tcW w:w="1276"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jc w:val="center"/>
              <w:rPr>
                <w:sz w:val="24"/>
              </w:rPr>
            </w:pPr>
          </w:p>
        </w:tc>
        <w:tc>
          <w:tcPr>
            <w:tcW w:w="1276"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jc w:val="center"/>
              <w:rPr>
                <w:sz w:val="24"/>
              </w:rPr>
            </w:pPr>
          </w:p>
        </w:tc>
        <w:tc>
          <w:tcPr>
            <w:tcW w:w="1646" w:type="dxa"/>
            <w:tcBorders>
              <w:top w:val="single" w:sz="2" w:space="0" w:color="000000"/>
              <w:left w:val="single" w:sz="2" w:space="0" w:color="000000"/>
              <w:bottom w:val="single" w:sz="2" w:space="0" w:color="000000"/>
              <w:right w:val="single" w:sz="6" w:space="0" w:color="000000"/>
            </w:tcBorders>
            <w:vAlign w:val="center"/>
          </w:tcPr>
          <w:p w:rsidR="00EE7D0A" w:rsidRDefault="00EE7D0A" w:rsidP="00FA6451">
            <w:pPr>
              <w:jc w:val="center"/>
              <w:rPr>
                <w:sz w:val="24"/>
              </w:rPr>
            </w:pPr>
          </w:p>
        </w:tc>
      </w:tr>
      <w:tr w:rsidR="00EE7D0A" w:rsidTr="00FA6451">
        <w:trPr>
          <w:trHeight w:hRule="exact" w:val="454"/>
          <w:jc w:val="center"/>
        </w:trPr>
        <w:tc>
          <w:tcPr>
            <w:tcW w:w="796" w:type="dxa"/>
            <w:tcBorders>
              <w:top w:val="single" w:sz="2" w:space="0" w:color="000000"/>
              <w:left w:val="single" w:sz="6" w:space="0" w:color="000000"/>
              <w:bottom w:val="single" w:sz="2" w:space="0" w:color="000000"/>
              <w:right w:val="single" w:sz="2" w:space="0" w:color="000000"/>
            </w:tcBorders>
            <w:vAlign w:val="center"/>
          </w:tcPr>
          <w:p w:rsidR="00EE7D0A" w:rsidRDefault="00EE7D0A" w:rsidP="00FA6451">
            <w:pPr>
              <w:pStyle w:val="TableParagraph"/>
              <w:kinsoku w:val="0"/>
              <w:overflowPunct w:val="0"/>
              <w:ind w:right="6"/>
              <w:jc w:val="center"/>
            </w:pPr>
            <w:r>
              <w:rPr>
                <w:w w:val="103"/>
              </w:rPr>
              <w:t>6</w:t>
            </w:r>
          </w:p>
        </w:tc>
        <w:tc>
          <w:tcPr>
            <w:tcW w:w="996"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jc w:val="center"/>
              <w:rPr>
                <w:sz w:val="24"/>
              </w:rPr>
            </w:pPr>
          </w:p>
        </w:tc>
        <w:tc>
          <w:tcPr>
            <w:tcW w:w="1795"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jc w:val="center"/>
              <w:rPr>
                <w:sz w:val="24"/>
              </w:rPr>
            </w:pPr>
          </w:p>
        </w:tc>
        <w:tc>
          <w:tcPr>
            <w:tcW w:w="592"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jc w:val="center"/>
              <w:rPr>
                <w:sz w:val="24"/>
              </w:rPr>
            </w:pPr>
          </w:p>
        </w:tc>
        <w:tc>
          <w:tcPr>
            <w:tcW w:w="684"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jc w:val="center"/>
              <w:rPr>
                <w:sz w:val="24"/>
              </w:rPr>
            </w:pPr>
          </w:p>
        </w:tc>
        <w:tc>
          <w:tcPr>
            <w:tcW w:w="850"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jc w:val="center"/>
              <w:rPr>
                <w:sz w:val="24"/>
              </w:rPr>
            </w:pPr>
          </w:p>
        </w:tc>
        <w:tc>
          <w:tcPr>
            <w:tcW w:w="1701"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jc w:val="center"/>
              <w:rPr>
                <w:sz w:val="24"/>
              </w:rPr>
            </w:pPr>
          </w:p>
        </w:tc>
        <w:tc>
          <w:tcPr>
            <w:tcW w:w="1276"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jc w:val="center"/>
              <w:rPr>
                <w:sz w:val="24"/>
              </w:rPr>
            </w:pPr>
          </w:p>
        </w:tc>
        <w:tc>
          <w:tcPr>
            <w:tcW w:w="1276"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jc w:val="center"/>
              <w:rPr>
                <w:sz w:val="24"/>
              </w:rPr>
            </w:pPr>
          </w:p>
        </w:tc>
        <w:tc>
          <w:tcPr>
            <w:tcW w:w="1417"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jc w:val="center"/>
              <w:rPr>
                <w:sz w:val="24"/>
              </w:rPr>
            </w:pPr>
          </w:p>
        </w:tc>
        <w:tc>
          <w:tcPr>
            <w:tcW w:w="1276"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jc w:val="center"/>
              <w:rPr>
                <w:sz w:val="24"/>
              </w:rPr>
            </w:pPr>
          </w:p>
        </w:tc>
        <w:tc>
          <w:tcPr>
            <w:tcW w:w="1276"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jc w:val="center"/>
              <w:rPr>
                <w:sz w:val="24"/>
              </w:rPr>
            </w:pPr>
          </w:p>
        </w:tc>
        <w:tc>
          <w:tcPr>
            <w:tcW w:w="1646" w:type="dxa"/>
            <w:tcBorders>
              <w:top w:val="single" w:sz="2" w:space="0" w:color="000000"/>
              <w:left w:val="single" w:sz="2" w:space="0" w:color="000000"/>
              <w:bottom w:val="single" w:sz="2" w:space="0" w:color="000000"/>
              <w:right w:val="single" w:sz="6" w:space="0" w:color="000000"/>
            </w:tcBorders>
            <w:vAlign w:val="center"/>
          </w:tcPr>
          <w:p w:rsidR="00EE7D0A" w:rsidRDefault="00EE7D0A" w:rsidP="00FA6451">
            <w:pPr>
              <w:jc w:val="center"/>
              <w:rPr>
                <w:sz w:val="24"/>
              </w:rPr>
            </w:pPr>
          </w:p>
        </w:tc>
      </w:tr>
      <w:tr w:rsidR="00EE7D0A" w:rsidTr="00FA6451">
        <w:trPr>
          <w:trHeight w:hRule="exact" w:val="454"/>
          <w:jc w:val="center"/>
        </w:trPr>
        <w:tc>
          <w:tcPr>
            <w:tcW w:w="796" w:type="dxa"/>
            <w:tcBorders>
              <w:top w:val="single" w:sz="2" w:space="0" w:color="000000"/>
              <w:left w:val="single" w:sz="6" w:space="0" w:color="000000"/>
              <w:bottom w:val="single" w:sz="2" w:space="0" w:color="000000"/>
              <w:right w:val="single" w:sz="2" w:space="0" w:color="000000"/>
            </w:tcBorders>
            <w:vAlign w:val="center"/>
          </w:tcPr>
          <w:p w:rsidR="00EE7D0A" w:rsidRDefault="00EE7D0A" w:rsidP="00FA6451">
            <w:pPr>
              <w:pStyle w:val="TableParagraph"/>
              <w:kinsoku w:val="0"/>
              <w:overflowPunct w:val="0"/>
              <w:ind w:right="6"/>
              <w:jc w:val="center"/>
            </w:pPr>
            <w:r>
              <w:rPr>
                <w:w w:val="103"/>
              </w:rPr>
              <w:t>7</w:t>
            </w:r>
          </w:p>
        </w:tc>
        <w:tc>
          <w:tcPr>
            <w:tcW w:w="996"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jc w:val="center"/>
              <w:rPr>
                <w:sz w:val="24"/>
              </w:rPr>
            </w:pPr>
          </w:p>
        </w:tc>
        <w:tc>
          <w:tcPr>
            <w:tcW w:w="1795"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jc w:val="center"/>
              <w:rPr>
                <w:sz w:val="24"/>
              </w:rPr>
            </w:pPr>
          </w:p>
        </w:tc>
        <w:tc>
          <w:tcPr>
            <w:tcW w:w="592"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jc w:val="center"/>
              <w:rPr>
                <w:sz w:val="24"/>
              </w:rPr>
            </w:pPr>
          </w:p>
        </w:tc>
        <w:tc>
          <w:tcPr>
            <w:tcW w:w="684"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jc w:val="center"/>
              <w:rPr>
                <w:sz w:val="24"/>
              </w:rPr>
            </w:pPr>
          </w:p>
        </w:tc>
        <w:tc>
          <w:tcPr>
            <w:tcW w:w="850"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jc w:val="center"/>
              <w:rPr>
                <w:sz w:val="24"/>
              </w:rPr>
            </w:pPr>
          </w:p>
        </w:tc>
        <w:tc>
          <w:tcPr>
            <w:tcW w:w="1701"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jc w:val="center"/>
              <w:rPr>
                <w:sz w:val="24"/>
              </w:rPr>
            </w:pPr>
          </w:p>
        </w:tc>
        <w:tc>
          <w:tcPr>
            <w:tcW w:w="1276"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jc w:val="center"/>
              <w:rPr>
                <w:sz w:val="24"/>
              </w:rPr>
            </w:pPr>
          </w:p>
        </w:tc>
        <w:tc>
          <w:tcPr>
            <w:tcW w:w="1276"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jc w:val="center"/>
              <w:rPr>
                <w:sz w:val="24"/>
              </w:rPr>
            </w:pPr>
          </w:p>
        </w:tc>
        <w:tc>
          <w:tcPr>
            <w:tcW w:w="1417"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jc w:val="center"/>
              <w:rPr>
                <w:sz w:val="24"/>
              </w:rPr>
            </w:pPr>
          </w:p>
        </w:tc>
        <w:tc>
          <w:tcPr>
            <w:tcW w:w="1276"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jc w:val="center"/>
              <w:rPr>
                <w:sz w:val="24"/>
              </w:rPr>
            </w:pPr>
          </w:p>
        </w:tc>
        <w:tc>
          <w:tcPr>
            <w:tcW w:w="1276"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jc w:val="center"/>
              <w:rPr>
                <w:sz w:val="24"/>
              </w:rPr>
            </w:pPr>
          </w:p>
        </w:tc>
        <w:tc>
          <w:tcPr>
            <w:tcW w:w="1646" w:type="dxa"/>
            <w:tcBorders>
              <w:top w:val="single" w:sz="2" w:space="0" w:color="000000"/>
              <w:left w:val="single" w:sz="2" w:space="0" w:color="000000"/>
              <w:bottom w:val="single" w:sz="2" w:space="0" w:color="000000"/>
              <w:right w:val="single" w:sz="6" w:space="0" w:color="000000"/>
            </w:tcBorders>
            <w:vAlign w:val="center"/>
          </w:tcPr>
          <w:p w:rsidR="00EE7D0A" w:rsidRDefault="00EE7D0A" w:rsidP="00FA6451">
            <w:pPr>
              <w:jc w:val="center"/>
              <w:rPr>
                <w:sz w:val="24"/>
              </w:rPr>
            </w:pPr>
          </w:p>
        </w:tc>
      </w:tr>
      <w:tr w:rsidR="00EE7D0A" w:rsidTr="00FA6451">
        <w:trPr>
          <w:trHeight w:hRule="exact" w:val="454"/>
          <w:jc w:val="center"/>
        </w:trPr>
        <w:tc>
          <w:tcPr>
            <w:tcW w:w="796" w:type="dxa"/>
            <w:tcBorders>
              <w:top w:val="single" w:sz="2" w:space="0" w:color="000000"/>
              <w:left w:val="single" w:sz="6" w:space="0" w:color="000000"/>
              <w:bottom w:val="single" w:sz="2" w:space="0" w:color="000000"/>
              <w:right w:val="single" w:sz="2" w:space="0" w:color="000000"/>
            </w:tcBorders>
            <w:vAlign w:val="center"/>
          </w:tcPr>
          <w:p w:rsidR="00EE7D0A" w:rsidRDefault="00EE7D0A" w:rsidP="00FA6451">
            <w:pPr>
              <w:pStyle w:val="TableParagraph"/>
              <w:kinsoku w:val="0"/>
              <w:overflowPunct w:val="0"/>
              <w:ind w:right="6"/>
              <w:jc w:val="center"/>
            </w:pPr>
            <w:r>
              <w:rPr>
                <w:w w:val="103"/>
              </w:rPr>
              <w:t>8</w:t>
            </w:r>
          </w:p>
        </w:tc>
        <w:tc>
          <w:tcPr>
            <w:tcW w:w="996"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jc w:val="center"/>
              <w:rPr>
                <w:sz w:val="24"/>
              </w:rPr>
            </w:pPr>
          </w:p>
        </w:tc>
        <w:tc>
          <w:tcPr>
            <w:tcW w:w="1795"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jc w:val="center"/>
              <w:rPr>
                <w:sz w:val="24"/>
              </w:rPr>
            </w:pPr>
          </w:p>
        </w:tc>
        <w:tc>
          <w:tcPr>
            <w:tcW w:w="592"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jc w:val="center"/>
              <w:rPr>
                <w:sz w:val="24"/>
              </w:rPr>
            </w:pPr>
          </w:p>
        </w:tc>
        <w:tc>
          <w:tcPr>
            <w:tcW w:w="684"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jc w:val="center"/>
              <w:rPr>
                <w:sz w:val="24"/>
              </w:rPr>
            </w:pPr>
          </w:p>
        </w:tc>
        <w:tc>
          <w:tcPr>
            <w:tcW w:w="850"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jc w:val="center"/>
              <w:rPr>
                <w:sz w:val="24"/>
              </w:rPr>
            </w:pPr>
          </w:p>
        </w:tc>
        <w:tc>
          <w:tcPr>
            <w:tcW w:w="1701"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jc w:val="center"/>
              <w:rPr>
                <w:sz w:val="24"/>
              </w:rPr>
            </w:pPr>
          </w:p>
        </w:tc>
        <w:tc>
          <w:tcPr>
            <w:tcW w:w="1276"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jc w:val="center"/>
              <w:rPr>
                <w:sz w:val="24"/>
              </w:rPr>
            </w:pPr>
          </w:p>
        </w:tc>
        <w:tc>
          <w:tcPr>
            <w:tcW w:w="1276"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jc w:val="center"/>
              <w:rPr>
                <w:sz w:val="24"/>
              </w:rPr>
            </w:pPr>
          </w:p>
        </w:tc>
        <w:tc>
          <w:tcPr>
            <w:tcW w:w="1417"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jc w:val="center"/>
              <w:rPr>
                <w:sz w:val="24"/>
              </w:rPr>
            </w:pPr>
          </w:p>
        </w:tc>
        <w:tc>
          <w:tcPr>
            <w:tcW w:w="1276"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jc w:val="center"/>
              <w:rPr>
                <w:sz w:val="24"/>
              </w:rPr>
            </w:pPr>
          </w:p>
        </w:tc>
        <w:tc>
          <w:tcPr>
            <w:tcW w:w="1276"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jc w:val="center"/>
              <w:rPr>
                <w:sz w:val="24"/>
              </w:rPr>
            </w:pPr>
          </w:p>
        </w:tc>
        <w:tc>
          <w:tcPr>
            <w:tcW w:w="1646" w:type="dxa"/>
            <w:tcBorders>
              <w:top w:val="single" w:sz="2" w:space="0" w:color="000000"/>
              <w:left w:val="single" w:sz="2" w:space="0" w:color="000000"/>
              <w:bottom w:val="single" w:sz="2" w:space="0" w:color="000000"/>
              <w:right w:val="single" w:sz="6" w:space="0" w:color="000000"/>
            </w:tcBorders>
            <w:vAlign w:val="center"/>
          </w:tcPr>
          <w:p w:rsidR="00EE7D0A" w:rsidRDefault="00EE7D0A" w:rsidP="00FA6451">
            <w:pPr>
              <w:jc w:val="center"/>
              <w:rPr>
                <w:sz w:val="24"/>
              </w:rPr>
            </w:pPr>
          </w:p>
        </w:tc>
      </w:tr>
      <w:tr w:rsidR="00EE7D0A" w:rsidTr="00FA6451">
        <w:trPr>
          <w:trHeight w:hRule="exact" w:val="454"/>
          <w:jc w:val="center"/>
        </w:trPr>
        <w:tc>
          <w:tcPr>
            <w:tcW w:w="796" w:type="dxa"/>
            <w:tcBorders>
              <w:top w:val="single" w:sz="2" w:space="0" w:color="000000"/>
              <w:left w:val="single" w:sz="6" w:space="0" w:color="000000"/>
              <w:bottom w:val="single" w:sz="2" w:space="0" w:color="000000"/>
              <w:right w:val="single" w:sz="2" w:space="0" w:color="000000"/>
            </w:tcBorders>
            <w:vAlign w:val="center"/>
          </w:tcPr>
          <w:p w:rsidR="00EE7D0A" w:rsidRDefault="00EE7D0A" w:rsidP="00FA6451">
            <w:pPr>
              <w:pStyle w:val="TableParagraph"/>
              <w:kinsoku w:val="0"/>
              <w:overflowPunct w:val="0"/>
              <w:ind w:right="6"/>
              <w:jc w:val="center"/>
            </w:pPr>
            <w:r>
              <w:rPr>
                <w:w w:val="103"/>
              </w:rPr>
              <w:t>9</w:t>
            </w:r>
          </w:p>
        </w:tc>
        <w:tc>
          <w:tcPr>
            <w:tcW w:w="996"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jc w:val="center"/>
              <w:rPr>
                <w:sz w:val="24"/>
              </w:rPr>
            </w:pPr>
          </w:p>
        </w:tc>
        <w:tc>
          <w:tcPr>
            <w:tcW w:w="1795"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jc w:val="center"/>
              <w:rPr>
                <w:sz w:val="24"/>
              </w:rPr>
            </w:pPr>
          </w:p>
        </w:tc>
        <w:tc>
          <w:tcPr>
            <w:tcW w:w="592"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jc w:val="center"/>
              <w:rPr>
                <w:sz w:val="24"/>
              </w:rPr>
            </w:pPr>
          </w:p>
        </w:tc>
        <w:tc>
          <w:tcPr>
            <w:tcW w:w="684"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jc w:val="center"/>
              <w:rPr>
                <w:sz w:val="24"/>
              </w:rPr>
            </w:pPr>
          </w:p>
        </w:tc>
        <w:tc>
          <w:tcPr>
            <w:tcW w:w="850"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jc w:val="center"/>
              <w:rPr>
                <w:sz w:val="24"/>
              </w:rPr>
            </w:pPr>
          </w:p>
        </w:tc>
        <w:tc>
          <w:tcPr>
            <w:tcW w:w="1701"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jc w:val="center"/>
              <w:rPr>
                <w:sz w:val="24"/>
              </w:rPr>
            </w:pPr>
          </w:p>
        </w:tc>
        <w:tc>
          <w:tcPr>
            <w:tcW w:w="1276"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jc w:val="center"/>
              <w:rPr>
                <w:sz w:val="24"/>
              </w:rPr>
            </w:pPr>
          </w:p>
        </w:tc>
        <w:tc>
          <w:tcPr>
            <w:tcW w:w="1276"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jc w:val="center"/>
              <w:rPr>
                <w:sz w:val="24"/>
              </w:rPr>
            </w:pPr>
          </w:p>
        </w:tc>
        <w:tc>
          <w:tcPr>
            <w:tcW w:w="1417"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jc w:val="center"/>
              <w:rPr>
                <w:sz w:val="24"/>
              </w:rPr>
            </w:pPr>
          </w:p>
        </w:tc>
        <w:tc>
          <w:tcPr>
            <w:tcW w:w="1276"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jc w:val="center"/>
              <w:rPr>
                <w:sz w:val="24"/>
              </w:rPr>
            </w:pPr>
          </w:p>
        </w:tc>
        <w:tc>
          <w:tcPr>
            <w:tcW w:w="1276"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jc w:val="center"/>
              <w:rPr>
                <w:sz w:val="24"/>
              </w:rPr>
            </w:pPr>
          </w:p>
        </w:tc>
        <w:tc>
          <w:tcPr>
            <w:tcW w:w="1646" w:type="dxa"/>
            <w:tcBorders>
              <w:top w:val="single" w:sz="2" w:space="0" w:color="000000"/>
              <w:left w:val="single" w:sz="2" w:space="0" w:color="000000"/>
              <w:bottom w:val="single" w:sz="2" w:space="0" w:color="000000"/>
              <w:right w:val="single" w:sz="6" w:space="0" w:color="000000"/>
            </w:tcBorders>
            <w:vAlign w:val="center"/>
          </w:tcPr>
          <w:p w:rsidR="00EE7D0A" w:rsidRDefault="00EE7D0A" w:rsidP="00FA6451">
            <w:pPr>
              <w:jc w:val="center"/>
              <w:rPr>
                <w:sz w:val="24"/>
              </w:rPr>
            </w:pPr>
          </w:p>
        </w:tc>
      </w:tr>
      <w:tr w:rsidR="00EE7D0A" w:rsidTr="00FA6451">
        <w:trPr>
          <w:trHeight w:hRule="exact" w:val="454"/>
          <w:jc w:val="center"/>
        </w:trPr>
        <w:tc>
          <w:tcPr>
            <w:tcW w:w="796" w:type="dxa"/>
            <w:tcBorders>
              <w:top w:val="single" w:sz="2" w:space="0" w:color="000000"/>
              <w:left w:val="single" w:sz="6" w:space="0" w:color="000000"/>
              <w:bottom w:val="single" w:sz="6" w:space="0" w:color="000000"/>
              <w:right w:val="single" w:sz="2" w:space="0" w:color="000000"/>
            </w:tcBorders>
            <w:vAlign w:val="center"/>
          </w:tcPr>
          <w:p w:rsidR="00EE7D0A" w:rsidRDefault="00EE7D0A" w:rsidP="00FA6451">
            <w:pPr>
              <w:pStyle w:val="TableParagraph"/>
              <w:kinsoku w:val="0"/>
              <w:overflowPunct w:val="0"/>
              <w:ind w:right="6"/>
              <w:jc w:val="center"/>
            </w:pPr>
            <w:r>
              <w:rPr>
                <w:w w:val="103"/>
              </w:rPr>
              <w:t>1</w:t>
            </w:r>
            <w:r>
              <w:rPr>
                <w:w w:val="105"/>
              </w:rPr>
              <w:t>0</w:t>
            </w:r>
          </w:p>
        </w:tc>
        <w:tc>
          <w:tcPr>
            <w:tcW w:w="996" w:type="dxa"/>
            <w:tcBorders>
              <w:top w:val="single" w:sz="2" w:space="0" w:color="000000"/>
              <w:left w:val="single" w:sz="2" w:space="0" w:color="000000"/>
              <w:bottom w:val="single" w:sz="6" w:space="0" w:color="000000"/>
              <w:right w:val="single" w:sz="2" w:space="0" w:color="000000"/>
            </w:tcBorders>
            <w:vAlign w:val="center"/>
          </w:tcPr>
          <w:p w:rsidR="00EE7D0A" w:rsidRDefault="00EE7D0A" w:rsidP="00FA6451">
            <w:pPr>
              <w:jc w:val="center"/>
              <w:rPr>
                <w:sz w:val="24"/>
              </w:rPr>
            </w:pPr>
          </w:p>
        </w:tc>
        <w:tc>
          <w:tcPr>
            <w:tcW w:w="1795" w:type="dxa"/>
            <w:tcBorders>
              <w:top w:val="single" w:sz="2" w:space="0" w:color="000000"/>
              <w:left w:val="single" w:sz="2" w:space="0" w:color="000000"/>
              <w:bottom w:val="single" w:sz="6" w:space="0" w:color="000000"/>
              <w:right w:val="single" w:sz="2" w:space="0" w:color="000000"/>
            </w:tcBorders>
            <w:vAlign w:val="center"/>
          </w:tcPr>
          <w:p w:rsidR="00EE7D0A" w:rsidRDefault="00EE7D0A" w:rsidP="00FA6451">
            <w:pPr>
              <w:jc w:val="center"/>
              <w:rPr>
                <w:sz w:val="24"/>
              </w:rPr>
            </w:pPr>
          </w:p>
        </w:tc>
        <w:tc>
          <w:tcPr>
            <w:tcW w:w="592" w:type="dxa"/>
            <w:tcBorders>
              <w:top w:val="single" w:sz="2" w:space="0" w:color="000000"/>
              <w:left w:val="single" w:sz="2" w:space="0" w:color="000000"/>
              <w:bottom w:val="single" w:sz="6" w:space="0" w:color="000000"/>
              <w:right w:val="single" w:sz="2" w:space="0" w:color="000000"/>
            </w:tcBorders>
            <w:vAlign w:val="center"/>
          </w:tcPr>
          <w:p w:rsidR="00EE7D0A" w:rsidRDefault="00EE7D0A" w:rsidP="00FA6451">
            <w:pPr>
              <w:jc w:val="center"/>
              <w:rPr>
                <w:sz w:val="24"/>
              </w:rPr>
            </w:pPr>
          </w:p>
        </w:tc>
        <w:tc>
          <w:tcPr>
            <w:tcW w:w="684" w:type="dxa"/>
            <w:tcBorders>
              <w:top w:val="single" w:sz="2" w:space="0" w:color="000000"/>
              <w:left w:val="single" w:sz="2" w:space="0" w:color="000000"/>
              <w:bottom w:val="single" w:sz="6" w:space="0" w:color="000000"/>
              <w:right w:val="single" w:sz="2" w:space="0" w:color="000000"/>
            </w:tcBorders>
            <w:vAlign w:val="center"/>
          </w:tcPr>
          <w:p w:rsidR="00EE7D0A" w:rsidRDefault="00EE7D0A" w:rsidP="00FA6451">
            <w:pPr>
              <w:jc w:val="center"/>
              <w:rPr>
                <w:sz w:val="24"/>
              </w:rPr>
            </w:pPr>
          </w:p>
        </w:tc>
        <w:tc>
          <w:tcPr>
            <w:tcW w:w="850" w:type="dxa"/>
            <w:tcBorders>
              <w:top w:val="single" w:sz="2" w:space="0" w:color="000000"/>
              <w:left w:val="single" w:sz="2" w:space="0" w:color="000000"/>
              <w:bottom w:val="single" w:sz="6" w:space="0" w:color="000000"/>
              <w:right w:val="single" w:sz="2" w:space="0" w:color="000000"/>
            </w:tcBorders>
            <w:vAlign w:val="center"/>
          </w:tcPr>
          <w:p w:rsidR="00EE7D0A" w:rsidRDefault="00EE7D0A" w:rsidP="00FA6451">
            <w:pPr>
              <w:jc w:val="center"/>
              <w:rPr>
                <w:sz w:val="24"/>
              </w:rPr>
            </w:pPr>
          </w:p>
        </w:tc>
        <w:tc>
          <w:tcPr>
            <w:tcW w:w="1701" w:type="dxa"/>
            <w:tcBorders>
              <w:top w:val="single" w:sz="2" w:space="0" w:color="000000"/>
              <w:left w:val="single" w:sz="2" w:space="0" w:color="000000"/>
              <w:bottom w:val="single" w:sz="6" w:space="0" w:color="000000"/>
              <w:right w:val="single" w:sz="2" w:space="0" w:color="000000"/>
            </w:tcBorders>
            <w:vAlign w:val="center"/>
          </w:tcPr>
          <w:p w:rsidR="00EE7D0A" w:rsidRDefault="00EE7D0A" w:rsidP="00FA6451">
            <w:pPr>
              <w:jc w:val="center"/>
              <w:rPr>
                <w:sz w:val="24"/>
              </w:rPr>
            </w:pPr>
          </w:p>
        </w:tc>
        <w:tc>
          <w:tcPr>
            <w:tcW w:w="1276" w:type="dxa"/>
            <w:tcBorders>
              <w:top w:val="single" w:sz="2" w:space="0" w:color="000000"/>
              <w:left w:val="single" w:sz="2" w:space="0" w:color="000000"/>
              <w:bottom w:val="single" w:sz="6" w:space="0" w:color="000000"/>
              <w:right w:val="single" w:sz="2" w:space="0" w:color="000000"/>
            </w:tcBorders>
            <w:vAlign w:val="center"/>
          </w:tcPr>
          <w:p w:rsidR="00EE7D0A" w:rsidRDefault="00EE7D0A" w:rsidP="00FA6451">
            <w:pPr>
              <w:jc w:val="center"/>
              <w:rPr>
                <w:sz w:val="24"/>
              </w:rPr>
            </w:pPr>
          </w:p>
        </w:tc>
        <w:tc>
          <w:tcPr>
            <w:tcW w:w="1276" w:type="dxa"/>
            <w:tcBorders>
              <w:top w:val="single" w:sz="2" w:space="0" w:color="000000"/>
              <w:left w:val="single" w:sz="2" w:space="0" w:color="000000"/>
              <w:bottom w:val="single" w:sz="6" w:space="0" w:color="000000"/>
              <w:right w:val="single" w:sz="2" w:space="0" w:color="000000"/>
            </w:tcBorders>
            <w:vAlign w:val="center"/>
          </w:tcPr>
          <w:p w:rsidR="00EE7D0A" w:rsidRDefault="00EE7D0A" w:rsidP="00FA6451">
            <w:pPr>
              <w:jc w:val="center"/>
              <w:rPr>
                <w:sz w:val="24"/>
              </w:rPr>
            </w:pPr>
          </w:p>
        </w:tc>
        <w:tc>
          <w:tcPr>
            <w:tcW w:w="1417" w:type="dxa"/>
            <w:tcBorders>
              <w:top w:val="single" w:sz="2" w:space="0" w:color="000000"/>
              <w:left w:val="single" w:sz="2" w:space="0" w:color="000000"/>
              <w:bottom w:val="single" w:sz="6" w:space="0" w:color="000000"/>
              <w:right w:val="single" w:sz="2" w:space="0" w:color="000000"/>
            </w:tcBorders>
            <w:vAlign w:val="center"/>
          </w:tcPr>
          <w:p w:rsidR="00EE7D0A" w:rsidRDefault="00EE7D0A" w:rsidP="00FA6451">
            <w:pPr>
              <w:jc w:val="center"/>
              <w:rPr>
                <w:sz w:val="24"/>
              </w:rPr>
            </w:pPr>
          </w:p>
        </w:tc>
        <w:tc>
          <w:tcPr>
            <w:tcW w:w="1276" w:type="dxa"/>
            <w:tcBorders>
              <w:top w:val="single" w:sz="2" w:space="0" w:color="000000"/>
              <w:left w:val="single" w:sz="2" w:space="0" w:color="000000"/>
              <w:bottom w:val="single" w:sz="6" w:space="0" w:color="000000"/>
              <w:right w:val="single" w:sz="2" w:space="0" w:color="000000"/>
            </w:tcBorders>
            <w:vAlign w:val="center"/>
          </w:tcPr>
          <w:p w:rsidR="00EE7D0A" w:rsidRDefault="00EE7D0A" w:rsidP="00FA6451">
            <w:pPr>
              <w:jc w:val="center"/>
              <w:rPr>
                <w:sz w:val="24"/>
              </w:rPr>
            </w:pPr>
          </w:p>
        </w:tc>
        <w:tc>
          <w:tcPr>
            <w:tcW w:w="1276" w:type="dxa"/>
            <w:tcBorders>
              <w:top w:val="single" w:sz="2" w:space="0" w:color="000000"/>
              <w:left w:val="single" w:sz="2" w:space="0" w:color="000000"/>
              <w:bottom w:val="single" w:sz="6" w:space="0" w:color="000000"/>
              <w:right w:val="single" w:sz="2" w:space="0" w:color="000000"/>
            </w:tcBorders>
            <w:vAlign w:val="center"/>
          </w:tcPr>
          <w:p w:rsidR="00EE7D0A" w:rsidRDefault="00EE7D0A" w:rsidP="00FA6451">
            <w:pPr>
              <w:jc w:val="center"/>
              <w:rPr>
                <w:sz w:val="24"/>
              </w:rPr>
            </w:pPr>
          </w:p>
        </w:tc>
        <w:tc>
          <w:tcPr>
            <w:tcW w:w="1646" w:type="dxa"/>
            <w:tcBorders>
              <w:top w:val="single" w:sz="2" w:space="0" w:color="000000"/>
              <w:left w:val="single" w:sz="2" w:space="0" w:color="000000"/>
              <w:bottom w:val="single" w:sz="6" w:space="0" w:color="000000"/>
              <w:right w:val="single" w:sz="6" w:space="0" w:color="000000"/>
            </w:tcBorders>
            <w:vAlign w:val="center"/>
          </w:tcPr>
          <w:p w:rsidR="00EE7D0A" w:rsidRDefault="00EE7D0A" w:rsidP="00FA6451">
            <w:pPr>
              <w:jc w:val="center"/>
              <w:rPr>
                <w:sz w:val="24"/>
              </w:rPr>
            </w:pPr>
          </w:p>
        </w:tc>
      </w:tr>
    </w:tbl>
    <w:p w:rsidR="00EE7D0A" w:rsidRDefault="00EE7D0A" w:rsidP="00EE7D0A">
      <w:pPr>
        <w:pStyle w:val="a5"/>
        <w:kinsoku w:val="0"/>
        <w:overflowPunct w:val="0"/>
        <w:spacing w:before="0"/>
        <w:ind w:left="0" w:right="66"/>
        <w:rPr>
          <w:rFonts w:ascii="方正仿宋_GBK" w:eastAsia="方正仿宋_GBK"/>
          <w:sz w:val="24"/>
        </w:rPr>
        <w:sectPr w:rsidR="00EE7D0A">
          <w:pgSz w:w="16838" w:h="11906" w:orient="landscape"/>
          <w:pgMar w:top="1797" w:right="1440" w:bottom="1797" w:left="1440" w:header="851" w:footer="992" w:gutter="0"/>
          <w:cols w:space="425"/>
          <w:docGrid w:type="linesAndChars" w:linePitch="312"/>
        </w:sectPr>
      </w:pPr>
      <w:proofErr w:type="gramStart"/>
      <w:r>
        <w:rPr>
          <w:rFonts w:ascii="方正仿宋_GBK" w:eastAsia="方正仿宋_GBK" w:hint="eastAsia"/>
          <w:sz w:val="24"/>
        </w:rPr>
        <w:t>人社部门</w:t>
      </w:r>
      <w:proofErr w:type="gramEnd"/>
      <w:r>
        <w:rPr>
          <w:rFonts w:ascii="方正仿宋_GBK" w:eastAsia="方正仿宋_GBK" w:hint="eastAsia"/>
          <w:sz w:val="24"/>
        </w:rPr>
        <w:t xml:space="preserve">审核人：                          </w:t>
      </w:r>
      <w:proofErr w:type="gramStart"/>
      <w:r>
        <w:rPr>
          <w:rFonts w:ascii="方正仿宋_GBK" w:eastAsia="方正仿宋_GBK" w:hint="eastAsia"/>
          <w:sz w:val="24"/>
        </w:rPr>
        <w:t>人社部门</w:t>
      </w:r>
      <w:proofErr w:type="gramEnd"/>
      <w:r>
        <w:rPr>
          <w:rFonts w:ascii="方正仿宋_GBK" w:eastAsia="方正仿宋_GBK" w:hint="eastAsia"/>
          <w:sz w:val="24"/>
        </w:rPr>
        <w:t xml:space="preserve">批准人：                            </w:t>
      </w:r>
      <w:proofErr w:type="gramStart"/>
      <w:r>
        <w:rPr>
          <w:rFonts w:ascii="方正仿宋_GBK" w:eastAsia="方正仿宋_GBK" w:hint="eastAsia"/>
          <w:sz w:val="24"/>
        </w:rPr>
        <w:t>人社部门</w:t>
      </w:r>
      <w:proofErr w:type="gramEnd"/>
      <w:r>
        <w:rPr>
          <w:rFonts w:ascii="方正仿宋_GBK" w:eastAsia="方正仿宋_GBK" w:hint="eastAsia"/>
          <w:sz w:val="24"/>
        </w:rPr>
        <w:t>（盖章）：</w:t>
      </w:r>
    </w:p>
    <w:p w:rsidR="00EE7D0A" w:rsidRDefault="00EE7D0A" w:rsidP="00EE7D0A">
      <w:pPr>
        <w:pStyle w:val="a5"/>
        <w:kinsoku w:val="0"/>
        <w:overflowPunct w:val="0"/>
        <w:spacing w:before="0"/>
        <w:ind w:left="0"/>
        <w:rPr>
          <w:rFonts w:ascii="方正仿宋_GBK" w:eastAsia="方正仿宋_GBK"/>
          <w:sz w:val="32"/>
          <w:szCs w:val="32"/>
        </w:rPr>
      </w:pPr>
      <w:r>
        <w:rPr>
          <w:rFonts w:ascii="方正仿宋_GBK" w:eastAsia="方正仿宋_GBK" w:hint="eastAsia"/>
          <w:sz w:val="32"/>
          <w:szCs w:val="32"/>
        </w:rPr>
        <w:lastRenderedPageBreak/>
        <w:t>附件</w:t>
      </w:r>
      <w:r>
        <w:rPr>
          <w:rFonts w:ascii="Times New Roman" w:eastAsia="方正仿宋_GBK" w:hAnsi="Times New Roman" w:hint="eastAsia"/>
          <w:sz w:val="32"/>
          <w:szCs w:val="32"/>
        </w:rPr>
        <w:t>3</w:t>
      </w:r>
      <w:r>
        <w:rPr>
          <w:rFonts w:ascii="方正仿宋_GBK" w:eastAsia="方正仿宋_GBK" w:hint="eastAsia"/>
          <w:sz w:val="32"/>
          <w:szCs w:val="32"/>
        </w:rPr>
        <w:t>：</w:t>
      </w:r>
    </w:p>
    <w:p w:rsidR="00EE7D0A" w:rsidRDefault="00EE7D0A" w:rsidP="00EE7D0A">
      <w:pPr>
        <w:pStyle w:val="a5"/>
        <w:spacing w:before="0" w:line="700" w:lineRule="exact"/>
        <w:ind w:left="0"/>
        <w:jc w:val="center"/>
        <w:rPr>
          <w:rFonts w:ascii="方正小标宋_GBK" w:eastAsia="方正小标宋_GBK"/>
          <w:spacing w:val="15"/>
          <w:sz w:val="44"/>
          <w:szCs w:val="44"/>
        </w:rPr>
      </w:pPr>
      <w:r>
        <w:rPr>
          <w:rFonts w:ascii="方正小标宋_GBK" w:eastAsia="方正小标宋_GBK" w:hint="eastAsia"/>
          <w:spacing w:val="15"/>
          <w:sz w:val="44"/>
          <w:szCs w:val="44"/>
        </w:rPr>
        <w:t>企业新型学徒培训协议模板</w:t>
      </w:r>
    </w:p>
    <w:p w:rsidR="00EE7D0A" w:rsidRDefault="00EE7D0A" w:rsidP="00EE7D0A">
      <w:pPr>
        <w:pStyle w:val="a5"/>
        <w:spacing w:before="0" w:line="700" w:lineRule="exact"/>
        <w:ind w:left="0"/>
        <w:jc w:val="center"/>
        <w:rPr>
          <w:rFonts w:ascii="方正楷体_GBK" w:eastAsia="方正楷体_GBK" w:hAnsi="hakuyoxingshu7000"/>
          <w:sz w:val="32"/>
          <w:szCs w:val="32"/>
        </w:rPr>
      </w:pPr>
      <w:r>
        <w:rPr>
          <w:rFonts w:ascii="方正楷体_GBK" w:eastAsia="方正楷体_GBK" w:hAnsi="hakuyoxingshu7000" w:hint="eastAsia"/>
          <w:sz w:val="32"/>
          <w:szCs w:val="32"/>
        </w:rPr>
        <w:t>（企业与学徒签订时使用）</w:t>
      </w:r>
    </w:p>
    <w:p w:rsidR="00EE7D0A" w:rsidRDefault="00EE7D0A" w:rsidP="00EE7D0A">
      <w:pPr>
        <w:pStyle w:val="a5"/>
        <w:spacing w:before="0"/>
        <w:ind w:left="0"/>
        <w:rPr>
          <w:rFonts w:ascii="方正仿宋_GBK" w:eastAsia="方正仿宋_GBK"/>
          <w:w w:val="105"/>
          <w:sz w:val="32"/>
          <w:szCs w:val="32"/>
        </w:rPr>
      </w:pPr>
    </w:p>
    <w:p w:rsidR="00EE7D0A" w:rsidRDefault="00EE7D0A" w:rsidP="00EE7D0A">
      <w:pPr>
        <w:pStyle w:val="a5"/>
        <w:spacing w:before="0"/>
        <w:ind w:left="0"/>
        <w:rPr>
          <w:rFonts w:ascii="方正仿宋_GBK" w:eastAsia="方正仿宋_GBK" w:hAnsi="hakuyoxingshu7000"/>
          <w:spacing w:val="6"/>
          <w:sz w:val="32"/>
          <w:szCs w:val="32"/>
        </w:rPr>
      </w:pPr>
      <w:r>
        <w:rPr>
          <w:rFonts w:ascii="方正仿宋_GBK" w:eastAsia="方正仿宋_GBK" w:hint="eastAsia"/>
          <w:w w:val="105"/>
          <w:sz w:val="32"/>
          <w:szCs w:val="32"/>
        </w:rPr>
        <w:t>甲方</w:t>
      </w:r>
      <w:r>
        <w:rPr>
          <w:rFonts w:ascii="方正仿宋_GBK" w:eastAsia="方正仿宋_GBK" w:hAnsi="hakuyoxingshu7000" w:hint="eastAsia"/>
          <w:w w:val="105"/>
          <w:sz w:val="32"/>
          <w:szCs w:val="32"/>
        </w:rPr>
        <w:t>（</w:t>
      </w:r>
      <w:r>
        <w:rPr>
          <w:rFonts w:ascii="方正仿宋_GBK" w:eastAsia="方正仿宋_GBK" w:hint="eastAsia"/>
          <w:spacing w:val="6"/>
          <w:w w:val="105"/>
          <w:sz w:val="32"/>
          <w:szCs w:val="32"/>
        </w:rPr>
        <w:t>企业</w:t>
      </w:r>
      <w:r>
        <w:rPr>
          <w:rFonts w:ascii="方正仿宋_GBK" w:eastAsia="方正仿宋_GBK" w:hAnsi="hakuyoxingshu7000" w:hint="eastAsia"/>
          <w:spacing w:val="6"/>
          <w:w w:val="105"/>
          <w:sz w:val="32"/>
          <w:szCs w:val="32"/>
        </w:rPr>
        <w:t>）:</w:t>
      </w:r>
    </w:p>
    <w:p w:rsidR="00EE7D0A" w:rsidRDefault="00EE7D0A" w:rsidP="00EE7D0A">
      <w:pPr>
        <w:pStyle w:val="a5"/>
        <w:spacing w:before="0"/>
        <w:ind w:left="0"/>
        <w:rPr>
          <w:rFonts w:ascii="方正仿宋_GBK" w:eastAsia="方正仿宋_GBK" w:hAnsi="hakuyoxingshu7000"/>
          <w:sz w:val="32"/>
          <w:szCs w:val="32"/>
        </w:rPr>
      </w:pPr>
      <w:r>
        <w:rPr>
          <w:rFonts w:ascii="方正仿宋_GBK" w:eastAsia="方正仿宋_GBK" w:hint="eastAsia"/>
          <w:w w:val="105"/>
          <w:sz w:val="32"/>
          <w:szCs w:val="32"/>
        </w:rPr>
        <w:t>乙方</w:t>
      </w:r>
      <w:r>
        <w:rPr>
          <w:rFonts w:ascii="方正仿宋_GBK" w:eastAsia="方正仿宋_GBK" w:hAnsi="hakuyoxingshu7000" w:hint="eastAsia"/>
          <w:w w:val="105"/>
          <w:sz w:val="32"/>
          <w:szCs w:val="32"/>
        </w:rPr>
        <w:t>（</w:t>
      </w:r>
      <w:r>
        <w:rPr>
          <w:rFonts w:ascii="方正仿宋_GBK" w:eastAsia="方正仿宋_GBK" w:hint="eastAsia"/>
          <w:spacing w:val="6"/>
          <w:w w:val="105"/>
          <w:sz w:val="32"/>
          <w:szCs w:val="32"/>
        </w:rPr>
        <w:t>学徒</w:t>
      </w:r>
      <w:r>
        <w:rPr>
          <w:rFonts w:ascii="方正仿宋_GBK" w:eastAsia="方正仿宋_GBK" w:hAnsi="hakuyoxingshu7000" w:hint="eastAsia"/>
          <w:spacing w:val="6"/>
          <w:w w:val="105"/>
          <w:sz w:val="32"/>
          <w:szCs w:val="32"/>
        </w:rPr>
        <w:t>）:</w:t>
      </w:r>
      <w:r>
        <w:rPr>
          <w:rFonts w:ascii="方正仿宋_GBK" w:eastAsia="方正仿宋_GBK" w:hAnsi="hakuyoxingshu7000" w:hint="eastAsia"/>
          <w:spacing w:val="6"/>
          <w:w w:val="105"/>
          <w:sz w:val="32"/>
          <w:szCs w:val="32"/>
        </w:rPr>
        <w:tab/>
        <w:t xml:space="preserve">           </w:t>
      </w:r>
      <w:r>
        <w:rPr>
          <w:rFonts w:ascii="方正仿宋_GBK" w:eastAsia="方正仿宋_GBK" w:hint="eastAsia"/>
          <w:w w:val="105"/>
          <w:sz w:val="32"/>
          <w:szCs w:val="32"/>
        </w:rPr>
        <w:t>身份证号</w:t>
      </w:r>
      <w:r>
        <w:rPr>
          <w:rFonts w:ascii="方正仿宋_GBK" w:eastAsia="方正仿宋_GBK" w:hAnsi="hakuyoxingshu7000" w:hint="eastAsia"/>
          <w:w w:val="105"/>
          <w:sz w:val="32"/>
          <w:szCs w:val="32"/>
        </w:rPr>
        <w:t>:</w:t>
      </w:r>
    </w:p>
    <w:p w:rsidR="00EE7D0A" w:rsidRDefault="00EE7D0A" w:rsidP="00EE7D0A">
      <w:pPr>
        <w:pStyle w:val="a5"/>
        <w:spacing w:before="0"/>
        <w:ind w:left="0"/>
        <w:rPr>
          <w:rFonts w:ascii="方正仿宋_GBK" w:eastAsia="方正仿宋_GBK" w:hAnsi="hakuyoxingshu7000"/>
          <w:sz w:val="32"/>
          <w:szCs w:val="32"/>
        </w:rPr>
      </w:pPr>
    </w:p>
    <w:p w:rsidR="00EE7D0A" w:rsidRDefault="00EE7D0A" w:rsidP="00EE7D0A">
      <w:pPr>
        <w:pStyle w:val="a5"/>
        <w:spacing w:before="0"/>
        <w:ind w:left="0" w:firstLineChars="200" w:firstLine="640"/>
        <w:rPr>
          <w:rFonts w:ascii="方正仿宋_GBK" w:eastAsia="方正仿宋_GBK" w:hAnsi="hakuyoxingshu7000"/>
          <w:sz w:val="32"/>
          <w:szCs w:val="32"/>
        </w:rPr>
      </w:pPr>
      <w:r>
        <w:rPr>
          <w:rFonts w:ascii="Times New Roman" w:eastAsia="方正仿宋_GBK" w:hAnsi="Times New Roman"/>
          <w:sz w:val="32"/>
          <w:szCs w:val="32"/>
        </w:rPr>
        <w:t>根据《省人力资源社会保障厅</w:t>
      </w:r>
      <w:r>
        <w:rPr>
          <w:rFonts w:ascii="Times New Roman" w:eastAsia="方正仿宋_GBK" w:hAnsi="Times New Roman"/>
          <w:sz w:val="32"/>
          <w:szCs w:val="32"/>
        </w:rPr>
        <w:t xml:space="preserve"> </w:t>
      </w:r>
      <w:r>
        <w:rPr>
          <w:rFonts w:ascii="Times New Roman" w:eastAsia="方正仿宋_GBK" w:hAnsi="Times New Roman"/>
          <w:sz w:val="32"/>
          <w:szCs w:val="32"/>
        </w:rPr>
        <w:t>省财政厅关于</w:t>
      </w:r>
      <w:r>
        <w:rPr>
          <w:rFonts w:ascii="Times New Roman" w:eastAsia="方正仿宋_GBK" w:hAnsi="Times New Roman" w:hint="eastAsia"/>
          <w:sz w:val="32"/>
          <w:szCs w:val="32"/>
        </w:rPr>
        <w:t>印发江苏省</w:t>
      </w:r>
      <w:r>
        <w:rPr>
          <w:rFonts w:ascii="Times New Roman" w:eastAsia="方正仿宋_GBK" w:hAnsi="Times New Roman"/>
          <w:sz w:val="32"/>
          <w:szCs w:val="32"/>
        </w:rPr>
        <w:t>企业新型学徒制</w:t>
      </w:r>
      <w:r>
        <w:rPr>
          <w:rFonts w:ascii="Times New Roman" w:eastAsia="方正仿宋_GBK" w:hAnsi="Times New Roman" w:hint="eastAsia"/>
          <w:sz w:val="32"/>
          <w:szCs w:val="32"/>
        </w:rPr>
        <w:t>工作</w:t>
      </w:r>
      <w:r>
        <w:rPr>
          <w:rFonts w:ascii="Times New Roman" w:eastAsia="方正仿宋_GBK" w:hAnsi="Times New Roman"/>
          <w:sz w:val="32"/>
          <w:szCs w:val="32"/>
        </w:rPr>
        <w:t>实施方案</w:t>
      </w:r>
      <w:r>
        <w:rPr>
          <w:rFonts w:ascii="Times New Roman" w:eastAsia="方正仿宋_GBK" w:hAnsi="Times New Roman" w:hint="eastAsia"/>
          <w:sz w:val="32"/>
          <w:szCs w:val="32"/>
        </w:rPr>
        <w:t>的通知</w:t>
      </w:r>
      <w:r>
        <w:rPr>
          <w:rFonts w:ascii="Times New Roman" w:eastAsia="方正仿宋_GBK" w:hAnsi="Times New Roman"/>
          <w:sz w:val="32"/>
          <w:szCs w:val="32"/>
        </w:rPr>
        <w:t>》（苏</w:t>
      </w:r>
      <w:proofErr w:type="gramStart"/>
      <w:r>
        <w:rPr>
          <w:rFonts w:ascii="Times New Roman" w:eastAsia="方正仿宋_GBK" w:hAnsi="Times New Roman"/>
          <w:sz w:val="32"/>
          <w:szCs w:val="32"/>
        </w:rPr>
        <w:t>人社发</w:t>
      </w:r>
      <w:proofErr w:type="gramEnd"/>
      <w:r>
        <w:rPr>
          <w:rFonts w:ascii="Times New Roman" w:eastAsia="方正仿宋_GBK" w:hAnsi="Times New Roman"/>
          <w:sz w:val="32"/>
          <w:szCs w:val="32"/>
        </w:rPr>
        <w:t>﹝</w:t>
      </w:r>
      <w:r>
        <w:rPr>
          <w:rFonts w:ascii="Times New Roman" w:eastAsia="方正仿宋_GBK" w:hAnsi="Times New Roman"/>
          <w:sz w:val="32"/>
          <w:szCs w:val="32"/>
        </w:rPr>
        <w:t>2019</w:t>
      </w:r>
      <w:r>
        <w:rPr>
          <w:rFonts w:ascii="Times New Roman" w:eastAsia="方正仿宋_GBK" w:hAnsi="Times New Roman"/>
          <w:sz w:val="32"/>
          <w:szCs w:val="32"/>
        </w:rPr>
        <w:t>﹞</w:t>
      </w:r>
      <w:r>
        <w:rPr>
          <w:rFonts w:ascii="Times New Roman" w:eastAsia="方正仿宋_GBK" w:hAnsi="Times New Roman"/>
          <w:sz w:val="32"/>
          <w:szCs w:val="32"/>
        </w:rPr>
        <w:t>177</w:t>
      </w:r>
      <w:r>
        <w:rPr>
          <w:rFonts w:ascii="Times New Roman" w:eastAsia="方正仿宋_GBK" w:hAnsi="Times New Roman"/>
          <w:sz w:val="32"/>
          <w:szCs w:val="32"/>
        </w:rPr>
        <w:t>号）</w:t>
      </w:r>
      <w:r>
        <w:rPr>
          <w:rFonts w:ascii="方正仿宋_GBK" w:eastAsia="方正仿宋_GBK" w:hint="eastAsia"/>
          <w:sz w:val="32"/>
          <w:szCs w:val="32"/>
        </w:rPr>
        <w:t>要求</w:t>
      </w:r>
      <w:r>
        <w:rPr>
          <w:rFonts w:ascii="方正仿宋_GBK" w:eastAsia="方正仿宋_GBK" w:hAnsi="Microsoft Yi Baiti" w:cs="Microsoft Yi Baiti" w:hint="eastAsia"/>
          <w:sz w:val="32"/>
          <w:szCs w:val="32"/>
        </w:rPr>
        <w:t>，</w:t>
      </w:r>
      <w:r>
        <w:rPr>
          <w:rFonts w:ascii="方正仿宋_GBK" w:eastAsia="方正仿宋_GBK" w:hint="eastAsia"/>
          <w:sz w:val="32"/>
          <w:szCs w:val="32"/>
        </w:rPr>
        <w:t>甲乙双方经协商</w:t>
      </w:r>
      <w:r>
        <w:rPr>
          <w:rFonts w:ascii="方正仿宋_GBK" w:eastAsia="方正仿宋_GBK" w:hAnsi="Microsoft Yi Baiti" w:cs="Microsoft Yi Baiti" w:hint="eastAsia"/>
          <w:sz w:val="32"/>
          <w:szCs w:val="32"/>
        </w:rPr>
        <w:t>，</w:t>
      </w:r>
      <w:r>
        <w:rPr>
          <w:rFonts w:ascii="方正仿宋_GBK" w:eastAsia="方正仿宋_GBK" w:hint="eastAsia"/>
          <w:sz w:val="32"/>
          <w:szCs w:val="32"/>
        </w:rPr>
        <w:t>签订本协议</w:t>
      </w:r>
      <w:r>
        <w:rPr>
          <w:rFonts w:ascii="方正仿宋_GBK" w:eastAsia="方正仿宋_GBK" w:hAnsi="Microsoft Yi Baiti" w:cs="Microsoft Yi Baiti" w:hint="eastAsia"/>
          <w:sz w:val="32"/>
          <w:szCs w:val="32"/>
        </w:rPr>
        <w:t>。</w:t>
      </w:r>
    </w:p>
    <w:p w:rsidR="00EE7D0A" w:rsidRDefault="00EE7D0A" w:rsidP="00EE7D0A">
      <w:pPr>
        <w:pStyle w:val="a5"/>
        <w:spacing w:before="0"/>
        <w:ind w:left="0" w:firstLineChars="200" w:firstLine="640"/>
        <w:rPr>
          <w:rFonts w:ascii="方正黑体_GBK" w:eastAsia="方正黑体_GBK"/>
          <w:sz w:val="32"/>
          <w:szCs w:val="32"/>
        </w:rPr>
      </w:pPr>
      <w:r>
        <w:rPr>
          <w:rFonts w:ascii="方正黑体_GBK" w:eastAsia="方正黑体_GBK" w:hint="eastAsia"/>
          <w:sz w:val="32"/>
          <w:szCs w:val="32"/>
        </w:rPr>
        <w:t>一</w:t>
      </w:r>
      <w:r>
        <w:rPr>
          <w:rFonts w:ascii="方正黑体_GBK" w:eastAsia="方正黑体_GBK" w:hAnsi="宋体" w:hint="eastAsia"/>
          <w:sz w:val="32"/>
          <w:szCs w:val="32"/>
        </w:rPr>
        <w:t>、</w:t>
      </w:r>
      <w:r>
        <w:rPr>
          <w:rFonts w:ascii="方正黑体_GBK" w:eastAsia="方正黑体_GBK" w:hint="eastAsia"/>
          <w:sz w:val="32"/>
          <w:szCs w:val="32"/>
        </w:rPr>
        <w:t>培训目标</w:t>
      </w:r>
    </w:p>
    <w:p w:rsidR="00EE7D0A" w:rsidRDefault="00EE7D0A" w:rsidP="00EE7D0A">
      <w:pPr>
        <w:pStyle w:val="a5"/>
        <w:spacing w:before="0"/>
        <w:ind w:left="0" w:firstLineChars="200" w:firstLine="640"/>
        <w:rPr>
          <w:rFonts w:ascii="方正仿宋_GBK" w:eastAsia="方正仿宋_GBK" w:hAnsi="hakuyoxingshu7000"/>
          <w:sz w:val="32"/>
          <w:szCs w:val="32"/>
        </w:rPr>
      </w:pPr>
      <w:r>
        <w:rPr>
          <w:rFonts w:ascii="方正仿宋_GBK" w:eastAsia="方正仿宋_GBK" w:hint="eastAsia"/>
          <w:sz w:val="32"/>
          <w:szCs w:val="32"/>
        </w:rPr>
        <w:t>培养学徒成为甲方需求的</w:t>
      </w:r>
      <w:r>
        <w:rPr>
          <w:rFonts w:ascii="方正仿宋_GBK" w:eastAsia="方正仿宋_GBK" w:hAnsi="Times New Roman" w:hint="eastAsia"/>
          <w:sz w:val="32"/>
          <w:szCs w:val="32"/>
          <w:u w:val="single" w:color="231F20"/>
        </w:rPr>
        <w:tab/>
        <w:t xml:space="preserve">     </w:t>
      </w:r>
      <w:r>
        <w:rPr>
          <w:rFonts w:ascii="方正仿宋_GBK" w:eastAsia="方正仿宋_GBK" w:hAnsi="Times New Roman" w:hint="eastAsia"/>
          <w:sz w:val="32"/>
          <w:szCs w:val="32"/>
        </w:rPr>
        <w:t>等</w:t>
      </w:r>
      <w:r>
        <w:rPr>
          <w:rFonts w:ascii="方正仿宋_GBK" w:eastAsia="方正仿宋_GBK" w:hint="eastAsia"/>
          <w:sz w:val="32"/>
          <w:szCs w:val="32"/>
        </w:rPr>
        <w:t>级技术工人</w:t>
      </w:r>
      <w:r>
        <w:rPr>
          <w:rFonts w:ascii="方正仿宋_GBK" w:eastAsia="方正仿宋_GBK" w:hAnsi="Microsoft Yi Baiti" w:cs="Microsoft Yi Baiti" w:hint="eastAsia"/>
          <w:sz w:val="32"/>
          <w:szCs w:val="32"/>
        </w:rPr>
        <w:t>，</w:t>
      </w:r>
      <w:r>
        <w:rPr>
          <w:rFonts w:ascii="方正仿宋_GBK" w:eastAsia="方正仿宋_GBK" w:hint="eastAsia"/>
          <w:sz w:val="32"/>
          <w:szCs w:val="32"/>
        </w:rPr>
        <w:t>取得国家职业资格证书</w:t>
      </w:r>
      <w:r>
        <w:rPr>
          <w:rFonts w:ascii="方正仿宋_GBK" w:eastAsia="方正仿宋_GBK" w:hAnsi="hakuyoxingshu7000" w:hint="eastAsia"/>
          <w:sz w:val="32"/>
          <w:szCs w:val="32"/>
        </w:rPr>
        <w:t>（</w:t>
      </w:r>
      <w:r>
        <w:rPr>
          <w:rFonts w:ascii="方正仿宋_GBK" w:eastAsia="方正仿宋_GBK" w:hint="eastAsia"/>
          <w:sz w:val="32"/>
          <w:szCs w:val="32"/>
        </w:rPr>
        <w:t>或职业技能等级证书</w:t>
      </w:r>
      <w:r>
        <w:rPr>
          <w:rFonts w:ascii="方正仿宋_GBK" w:eastAsia="方正仿宋_GBK" w:hAnsi="hakuyoxingshu7000" w:hint="eastAsia"/>
          <w:sz w:val="32"/>
          <w:szCs w:val="32"/>
        </w:rPr>
        <w:t>、</w:t>
      </w:r>
      <w:r>
        <w:rPr>
          <w:rFonts w:ascii="方正仿宋_GBK" w:eastAsia="方正仿宋_GBK" w:hint="eastAsia"/>
          <w:sz w:val="32"/>
          <w:szCs w:val="32"/>
        </w:rPr>
        <w:t>专项职业能力证书</w:t>
      </w:r>
      <w:r>
        <w:rPr>
          <w:rFonts w:ascii="方正仿宋_GBK" w:eastAsia="方正仿宋_GBK" w:hAnsi="hakuyoxingshu7000" w:hint="eastAsia"/>
          <w:sz w:val="32"/>
          <w:szCs w:val="32"/>
        </w:rPr>
        <w:t>、</w:t>
      </w:r>
      <w:r>
        <w:rPr>
          <w:rFonts w:ascii="方正仿宋_GBK" w:eastAsia="方正仿宋_GBK" w:hint="eastAsia"/>
          <w:sz w:val="32"/>
          <w:szCs w:val="32"/>
        </w:rPr>
        <w:t>培训合格证书</w:t>
      </w:r>
      <w:r>
        <w:rPr>
          <w:rFonts w:ascii="方正仿宋_GBK" w:eastAsia="方正仿宋_GBK" w:hAnsi="hakuyoxingshu7000" w:hint="eastAsia"/>
          <w:sz w:val="32"/>
          <w:szCs w:val="32"/>
        </w:rPr>
        <w:t>、</w:t>
      </w:r>
      <w:r>
        <w:rPr>
          <w:rFonts w:ascii="方正仿宋_GBK" w:eastAsia="方正仿宋_GBK" w:hint="eastAsia"/>
          <w:sz w:val="32"/>
          <w:szCs w:val="32"/>
        </w:rPr>
        <w:t>毕业证书</w:t>
      </w:r>
      <w:r>
        <w:rPr>
          <w:rFonts w:ascii="方正仿宋_GBK" w:eastAsia="方正仿宋_GBK" w:hAnsi="hakuyoxingshu7000" w:hint="eastAsia"/>
          <w:sz w:val="32"/>
          <w:szCs w:val="32"/>
        </w:rPr>
        <w:t>），</w:t>
      </w:r>
      <w:r>
        <w:rPr>
          <w:rFonts w:ascii="方正仿宋_GBK" w:eastAsia="方正仿宋_GBK" w:hint="eastAsia"/>
          <w:sz w:val="32"/>
          <w:szCs w:val="32"/>
        </w:rPr>
        <w:t>加快甲方后备技能人才的培养</w:t>
      </w:r>
      <w:r>
        <w:rPr>
          <w:rFonts w:ascii="方正仿宋_GBK" w:eastAsia="方正仿宋_GBK" w:hAnsi="Microsoft Yi Baiti" w:cs="Microsoft Yi Baiti" w:hint="eastAsia"/>
          <w:sz w:val="32"/>
          <w:szCs w:val="32"/>
        </w:rPr>
        <w:t>，</w:t>
      </w:r>
      <w:r>
        <w:rPr>
          <w:rFonts w:ascii="方正仿宋_GBK" w:eastAsia="方正仿宋_GBK" w:hint="eastAsia"/>
          <w:sz w:val="32"/>
          <w:szCs w:val="32"/>
        </w:rPr>
        <w:t>实现企业的可持续发展</w:t>
      </w:r>
      <w:r>
        <w:rPr>
          <w:rFonts w:ascii="方正仿宋_GBK" w:eastAsia="方正仿宋_GBK" w:hAnsi="Microsoft Yi Baiti" w:cs="Microsoft Yi Baiti" w:hint="eastAsia"/>
          <w:sz w:val="32"/>
          <w:szCs w:val="32"/>
        </w:rPr>
        <w:t>。</w:t>
      </w:r>
    </w:p>
    <w:p w:rsidR="00EE7D0A" w:rsidRDefault="00EE7D0A" w:rsidP="00EE7D0A">
      <w:pPr>
        <w:pStyle w:val="a5"/>
        <w:spacing w:before="0"/>
        <w:ind w:left="0" w:firstLineChars="200" w:firstLine="640"/>
        <w:rPr>
          <w:rFonts w:ascii="方正黑体_GBK" w:eastAsia="方正黑体_GBK"/>
          <w:sz w:val="32"/>
          <w:szCs w:val="32"/>
        </w:rPr>
      </w:pPr>
      <w:r>
        <w:rPr>
          <w:rFonts w:ascii="方正黑体_GBK" w:eastAsia="方正黑体_GBK" w:hint="eastAsia"/>
          <w:sz w:val="32"/>
          <w:szCs w:val="32"/>
        </w:rPr>
        <w:t>二、培训工种和培训期限</w:t>
      </w:r>
    </w:p>
    <w:p w:rsidR="00EE7D0A" w:rsidRDefault="00EE7D0A" w:rsidP="00EE7D0A">
      <w:pPr>
        <w:pStyle w:val="a5"/>
        <w:spacing w:before="0"/>
        <w:ind w:left="0" w:firstLineChars="200" w:firstLine="640"/>
        <w:rPr>
          <w:rFonts w:ascii="方正仿宋_GBK" w:eastAsia="方正仿宋_GBK" w:hAnsi="Times New Roman"/>
          <w:sz w:val="32"/>
          <w:szCs w:val="32"/>
          <w:u w:val="single" w:color="231F20"/>
        </w:rPr>
      </w:pPr>
      <w:r>
        <w:rPr>
          <w:rFonts w:ascii="方正仿宋_GBK" w:eastAsia="方正仿宋_GBK" w:hint="eastAsia"/>
          <w:sz w:val="32"/>
          <w:szCs w:val="32"/>
        </w:rPr>
        <w:t>培训工种</w:t>
      </w:r>
      <w:r>
        <w:rPr>
          <w:rFonts w:ascii="方正仿宋_GBK" w:eastAsia="方正仿宋_GBK" w:hAnsi="hakuyoxingshu7000" w:hint="eastAsia"/>
          <w:sz w:val="32"/>
          <w:szCs w:val="32"/>
        </w:rPr>
        <w:t>:</w:t>
      </w:r>
      <w:r>
        <w:rPr>
          <w:rFonts w:ascii="方正仿宋_GBK" w:eastAsia="方正仿宋_GBK" w:hAnsi="Times New Roman" w:hint="eastAsia"/>
          <w:sz w:val="32"/>
          <w:szCs w:val="32"/>
          <w:u w:val="single" w:color="231F20"/>
        </w:rPr>
        <w:tab/>
      </w:r>
      <w:r>
        <w:rPr>
          <w:rFonts w:ascii="方正仿宋_GBK" w:eastAsia="方正仿宋_GBK" w:hAnsi="Times New Roman" w:hint="eastAsia"/>
          <w:sz w:val="32"/>
          <w:szCs w:val="32"/>
          <w:u w:val="single" w:color="231F20"/>
        </w:rPr>
        <w:tab/>
      </w:r>
      <w:r>
        <w:rPr>
          <w:rFonts w:ascii="方正仿宋_GBK" w:eastAsia="方正仿宋_GBK" w:hAnsi="Times New Roman" w:hint="eastAsia"/>
          <w:sz w:val="32"/>
          <w:szCs w:val="32"/>
          <w:u w:val="single" w:color="231F20"/>
        </w:rPr>
        <w:tab/>
      </w:r>
      <w:r>
        <w:rPr>
          <w:rFonts w:ascii="方正仿宋_GBK" w:eastAsia="方正仿宋_GBK" w:hAnsi="Times New Roman" w:hint="eastAsia"/>
          <w:sz w:val="32"/>
          <w:szCs w:val="32"/>
          <w:u w:val="single" w:color="231F20"/>
        </w:rPr>
        <w:tab/>
        <w:t xml:space="preserve">                   </w:t>
      </w:r>
      <w:r>
        <w:rPr>
          <w:rFonts w:ascii="方正仿宋_GBK" w:eastAsia="方正仿宋_GBK" w:hAnsi="Times New Roman" w:hint="eastAsia"/>
          <w:sz w:val="32"/>
          <w:szCs w:val="32"/>
          <w:u w:val="single" w:color="231F20"/>
        </w:rPr>
        <w:tab/>
      </w:r>
    </w:p>
    <w:p w:rsidR="00EE7D0A" w:rsidRDefault="00EE7D0A" w:rsidP="00EE7D0A">
      <w:pPr>
        <w:pStyle w:val="a5"/>
        <w:spacing w:before="0"/>
        <w:ind w:left="0" w:firstLineChars="200" w:firstLine="640"/>
        <w:rPr>
          <w:rFonts w:ascii="方正仿宋_GBK" w:eastAsia="方正仿宋_GBK" w:hAnsi="Microsoft Yi Baiti" w:cs="Microsoft Yi Baiti"/>
          <w:sz w:val="32"/>
          <w:szCs w:val="32"/>
        </w:rPr>
      </w:pPr>
      <w:r>
        <w:rPr>
          <w:rFonts w:ascii="方正仿宋_GBK" w:eastAsia="方正仿宋_GBK" w:hint="eastAsia"/>
          <w:sz w:val="32"/>
          <w:szCs w:val="32"/>
        </w:rPr>
        <w:t>培训期限</w:t>
      </w:r>
      <w:r>
        <w:rPr>
          <w:rFonts w:ascii="方正仿宋_GBK" w:eastAsia="方正仿宋_GBK" w:hAnsi="hakuyoxingshu7000" w:hint="eastAsia"/>
          <w:sz w:val="32"/>
          <w:szCs w:val="32"/>
        </w:rPr>
        <w:t>:</w:t>
      </w:r>
      <w:r>
        <w:rPr>
          <w:rFonts w:ascii="方正仿宋_GBK" w:eastAsia="方正仿宋_GBK" w:hint="eastAsia"/>
          <w:sz w:val="32"/>
          <w:szCs w:val="32"/>
        </w:rPr>
        <w:t>自</w:t>
      </w:r>
      <w:r>
        <w:rPr>
          <w:rFonts w:ascii="方正仿宋_GBK" w:eastAsia="方正仿宋_GBK" w:hAnsi="Times New Roman" w:hint="eastAsia"/>
          <w:sz w:val="32"/>
          <w:szCs w:val="32"/>
          <w:u w:val="single" w:color="231F20"/>
        </w:rPr>
        <w:tab/>
        <w:t xml:space="preserve">   </w:t>
      </w:r>
      <w:r>
        <w:rPr>
          <w:rFonts w:ascii="方正仿宋_GBK" w:eastAsia="方正仿宋_GBK" w:hint="eastAsia"/>
          <w:sz w:val="32"/>
          <w:szCs w:val="32"/>
        </w:rPr>
        <w:t>年</w:t>
      </w:r>
      <w:r>
        <w:rPr>
          <w:rFonts w:ascii="方正仿宋_GBK" w:eastAsia="方正仿宋_GBK" w:hAnsi="Times New Roman" w:hint="eastAsia"/>
          <w:sz w:val="32"/>
          <w:szCs w:val="32"/>
          <w:u w:val="single" w:color="231F20"/>
        </w:rPr>
        <w:tab/>
        <w:t xml:space="preserve">  </w:t>
      </w:r>
      <w:r>
        <w:rPr>
          <w:rFonts w:ascii="方正仿宋_GBK" w:eastAsia="方正仿宋_GBK" w:hint="eastAsia"/>
          <w:sz w:val="32"/>
          <w:szCs w:val="32"/>
        </w:rPr>
        <w:t>月</w:t>
      </w:r>
      <w:r>
        <w:rPr>
          <w:rFonts w:ascii="方正仿宋_GBK" w:eastAsia="方正仿宋_GBK" w:hAnsi="Times New Roman" w:hint="eastAsia"/>
          <w:sz w:val="32"/>
          <w:szCs w:val="32"/>
          <w:u w:val="single" w:color="231F20"/>
        </w:rPr>
        <w:tab/>
        <w:t xml:space="preserve"> </w:t>
      </w:r>
      <w:r>
        <w:rPr>
          <w:rFonts w:ascii="方正仿宋_GBK" w:eastAsia="方正仿宋_GBK" w:hint="eastAsia"/>
          <w:sz w:val="32"/>
          <w:szCs w:val="32"/>
        </w:rPr>
        <w:t>日至</w:t>
      </w:r>
      <w:r>
        <w:rPr>
          <w:rFonts w:ascii="方正仿宋_GBK" w:eastAsia="方正仿宋_GBK" w:hAnsi="Times New Roman" w:hint="eastAsia"/>
          <w:sz w:val="32"/>
          <w:szCs w:val="32"/>
          <w:u w:val="single" w:color="231F20"/>
        </w:rPr>
        <w:tab/>
        <w:t xml:space="preserve">    </w:t>
      </w:r>
      <w:r>
        <w:rPr>
          <w:rFonts w:ascii="方正仿宋_GBK" w:eastAsia="方正仿宋_GBK" w:hint="eastAsia"/>
          <w:sz w:val="32"/>
          <w:szCs w:val="32"/>
        </w:rPr>
        <w:t>年</w:t>
      </w:r>
      <w:r>
        <w:rPr>
          <w:rFonts w:ascii="方正仿宋_GBK" w:eastAsia="方正仿宋_GBK" w:hAnsi="Times New Roman" w:hint="eastAsia"/>
          <w:sz w:val="32"/>
          <w:szCs w:val="32"/>
          <w:u w:val="single" w:color="231F20"/>
        </w:rPr>
        <w:tab/>
        <w:t xml:space="preserve"> </w:t>
      </w:r>
      <w:r>
        <w:rPr>
          <w:rFonts w:ascii="方正仿宋_GBK" w:eastAsia="方正仿宋_GBK" w:hint="eastAsia"/>
          <w:sz w:val="32"/>
          <w:szCs w:val="32"/>
        </w:rPr>
        <w:t>月</w:t>
      </w:r>
      <w:r>
        <w:rPr>
          <w:rFonts w:ascii="方正仿宋_GBK" w:eastAsia="方正仿宋_GBK" w:hAnsi="Times New Roman" w:hint="eastAsia"/>
          <w:sz w:val="32"/>
          <w:szCs w:val="32"/>
          <w:u w:val="single" w:color="231F20"/>
        </w:rPr>
        <w:tab/>
        <w:t xml:space="preserve"> </w:t>
      </w:r>
      <w:r>
        <w:rPr>
          <w:rFonts w:ascii="方正仿宋_GBK" w:eastAsia="方正仿宋_GBK" w:hint="eastAsia"/>
          <w:sz w:val="32"/>
          <w:szCs w:val="32"/>
        </w:rPr>
        <w:t>日</w:t>
      </w:r>
      <w:r>
        <w:rPr>
          <w:rFonts w:ascii="方正仿宋_GBK" w:eastAsia="方正仿宋_GBK" w:hAnsi="Microsoft Yi Baiti" w:cs="Microsoft Yi Baiti" w:hint="eastAsia"/>
          <w:sz w:val="32"/>
          <w:szCs w:val="32"/>
        </w:rPr>
        <w:t>，</w:t>
      </w:r>
      <w:r>
        <w:rPr>
          <w:rFonts w:ascii="方正仿宋_GBK" w:eastAsia="方正仿宋_GBK" w:hint="eastAsia"/>
          <w:sz w:val="32"/>
          <w:szCs w:val="32"/>
        </w:rPr>
        <w:t>共计</w:t>
      </w:r>
      <w:r>
        <w:rPr>
          <w:rFonts w:ascii="方正仿宋_GBK" w:eastAsia="方正仿宋_GBK" w:hAnsi="Times New Roman" w:hint="eastAsia"/>
          <w:sz w:val="32"/>
          <w:szCs w:val="32"/>
          <w:u w:val="single" w:color="231F20"/>
        </w:rPr>
        <w:tab/>
        <w:t xml:space="preserve">    </w:t>
      </w:r>
      <w:r>
        <w:rPr>
          <w:rFonts w:ascii="方正仿宋_GBK" w:eastAsia="方正仿宋_GBK" w:hint="eastAsia"/>
          <w:sz w:val="32"/>
          <w:szCs w:val="32"/>
        </w:rPr>
        <w:t>年</w:t>
      </w:r>
      <w:r>
        <w:rPr>
          <w:rFonts w:ascii="方正仿宋_GBK" w:eastAsia="方正仿宋_GBK" w:hAnsi="Microsoft Yi Baiti" w:cs="Microsoft Yi Baiti" w:hint="eastAsia"/>
          <w:sz w:val="32"/>
          <w:szCs w:val="32"/>
        </w:rPr>
        <w:t>。</w:t>
      </w:r>
    </w:p>
    <w:p w:rsidR="00EE7D0A" w:rsidRDefault="00EE7D0A" w:rsidP="00EE7D0A">
      <w:pPr>
        <w:pStyle w:val="a5"/>
        <w:spacing w:before="0"/>
        <w:ind w:left="0" w:firstLineChars="200" w:firstLine="640"/>
        <w:rPr>
          <w:rFonts w:ascii="方正仿宋_GBK" w:eastAsia="方正仿宋_GBK"/>
          <w:sz w:val="32"/>
          <w:szCs w:val="32"/>
        </w:rPr>
      </w:pPr>
      <w:r>
        <w:rPr>
          <w:rFonts w:ascii="方正黑体_GBK" w:eastAsia="方正黑体_GBK" w:hint="eastAsia"/>
          <w:sz w:val="32"/>
          <w:szCs w:val="32"/>
        </w:rPr>
        <w:t>三、培训内容</w:t>
      </w:r>
    </w:p>
    <w:p w:rsidR="00EE7D0A" w:rsidRDefault="00EE7D0A" w:rsidP="00EE7D0A">
      <w:pPr>
        <w:pStyle w:val="a5"/>
        <w:spacing w:before="0"/>
        <w:ind w:left="0" w:firstLineChars="200" w:firstLine="640"/>
        <w:rPr>
          <w:rFonts w:ascii="方正仿宋_GBK" w:eastAsia="方正仿宋_GBK" w:hAnsi="hakuyoxingshu7000"/>
          <w:sz w:val="32"/>
          <w:szCs w:val="32"/>
        </w:rPr>
      </w:pPr>
      <w:r>
        <w:rPr>
          <w:rFonts w:ascii="方正仿宋_GBK" w:eastAsia="方正仿宋_GBK" w:hint="eastAsia"/>
          <w:sz w:val="32"/>
          <w:szCs w:val="32"/>
        </w:rPr>
        <w:t>乙方所在岗位相关专业知识、操作技能、职业素养、工匠精神、法律常识、安全生产规范等</w:t>
      </w:r>
      <w:r>
        <w:rPr>
          <w:rFonts w:ascii="方正仿宋_GBK" w:eastAsia="方正仿宋_GBK" w:hAnsi="Microsoft Yi Baiti" w:cs="Microsoft Yi Baiti" w:hint="eastAsia"/>
          <w:sz w:val="32"/>
          <w:szCs w:val="32"/>
        </w:rPr>
        <w:t>。</w:t>
      </w:r>
      <w:r>
        <w:rPr>
          <w:rFonts w:ascii="方正黑体_GBK" w:eastAsia="方正黑体_GBK" w:hAnsi="hakuyoxingshu7000" w:hint="eastAsia"/>
          <w:sz w:val="32"/>
          <w:szCs w:val="32"/>
        </w:rPr>
        <w:t>（</w:t>
      </w:r>
      <w:r>
        <w:rPr>
          <w:rFonts w:ascii="方正黑体_GBK" w:eastAsia="方正黑体_GBK" w:hAnsi="方正铁筋隶书繁体" w:hint="eastAsia"/>
          <w:sz w:val="32"/>
          <w:szCs w:val="32"/>
        </w:rPr>
        <w:t>各企业可根据企业</w:t>
      </w:r>
      <w:r>
        <w:rPr>
          <w:rFonts w:ascii="方正黑体_GBK" w:eastAsia="方正黑体_GBK" w:hAnsi="方正铁筋隶书繁体" w:hint="eastAsia"/>
          <w:sz w:val="32"/>
          <w:szCs w:val="32"/>
        </w:rPr>
        <w:lastRenderedPageBreak/>
        <w:t>实际增加培训内容</w:t>
      </w:r>
      <w:r>
        <w:rPr>
          <w:rFonts w:ascii="方正黑体_GBK" w:eastAsia="方正黑体_GBK" w:hAnsi="Microsoft Yi Baiti" w:cs="Microsoft Yi Baiti" w:hint="eastAsia"/>
          <w:sz w:val="32"/>
          <w:szCs w:val="32"/>
        </w:rPr>
        <w:t>，</w:t>
      </w:r>
      <w:r>
        <w:rPr>
          <w:rFonts w:ascii="方正黑体_GBK" w:eastAsia="方正黑体_GBK" w:hAnsi="方正铁筋隶书繁体" w:hint="eastAsia"/>
          <w:sz w:val="32"/>
          <w:szCs w:val="32"/>
        </w:rPr>
        <w:t>可另附培训计划</w:t>
      </w:r>
      <w:r>
        <w:rPr>
          <w:rFonts w:ascii="方正黑体_GBK" w:eastAsia="方正黑体_GBK" w:hAnsi="hakuyoxingshu7000" w:hint="eastAsia"/>
          <w:sz w:val="32"/>
          <w:szCs w:val="32"/>
        </w:rPr>
        <w:t>）</w:t>
      </w:r>
    </w:p>
    <w:p w:rsidR="00EE7D0A" w:rsidRDefault="00EE7D0A" w:rsidP="00EE7D0A">
      <w:pPr>
        <w:pStyle w:val="a5"/>
        <w:spacing w:before="0"/>
        <w:ind w:left="0" w:firstLineChars="200" w:firstLine="640"/>
        <w:rPr>
          <w:rFonts w:ascii="方正黑体_GBK" w:eastAsia="方正黑体_GBK"/>
          <w:sz w:val="32"/>
          <w:szCs w:val="32"/>
        </w:rPr>
      </w:pPr>
      <w:r>
        <w:rPr>
          <w:rFonts w:ascii="方正黑体_GBK" w:eastAsia="方正黑体_GBK" w:hint="eastAsia"/>
          <w:sz w:val="32"/>
          <w:szCs w:val="32"/>
        </w:rPr>
        <w:t>四、培训方式</w:t>
      </w:r>
    </w:p>
    <w:p w:rsidR="00EE7D0A" w:rsidRDefault="00EE7D0A" w:rsidP="00EE7D0A">
      <w:pPr>
        <w:pStyle w:val="a5"/>
        <w:spacing w:before="0"/>
        <w:ind w:left="0" w:firstLineChars="200" w:firstLine="640"/>
        <w:rPr>
          <w:rFonts w:ascii="方正仿宋_GBK" w:eastAsia="方正仿宋_GBK" w:hAnsi="hakuyoxingshu7000"/>
          <w:sz w:val="32"/>
          <w:szCs w:val="32"/>
        </w:rPr>
      </w:pPr>
      <w:r>
        <w:rPr>
          <w:rFonts w:ascii="方正仿宋_GBK" w:eastAsia="方正仿宋_GBK" w:hint="eastAsia"/>
          <w:sz w:val="32"/>
          <w:szCs w:val="32"/>
        </w:rPr>
        <w:t>采取</w:t>
      </w:r>
      <w:r>
        <w:rPr>
          <w:rFonts w:ascii="方正仿宋_GBK" w:eastAsia="方正仿宋_GBK" w:hAnsi="hakuyoxingshu7000" w:hint="eastAsia"/>
          <w:sz w:val="32"/>
          <w:szCs w:val="32"/>
        </w:rPr>
        <w:t>“</w:t>
      </w:r>
      <w:r>
        <w:rPr>
          <w:rFonts w:ascii="方正仿宋_GBK" w:eastAsia="方正仿宋_GBK" w:hint="eastAsia"/>
          <w:sz w:val="32"/>
          <w:szCs w:val="32"/>
        </w:rPr>
        <w:t>企校双制</w:t>
      </w:r>
      <w:r>
        <w:rPr>
          <w:rFonts w:ascii="方正仿宋_GBK" w:eastAsia="方正仿宋_GBK" w:hAnsi="hakuyoxingshu7000" w:hint="eastAsia"/>
          <w:sz w:val="32"/>
          <w:szCs w:val="32"/>
        </w:rPr>
        <w:t>、</w:t>
      </w:r>
      <w:r>
        <w:rPr>
          <w:rFonts w:ascii="方正仿宋_GBK" w:eastAsia="方正仿宋_GBK" w:hint="eastAsia"/>
          <w:sz w:val="32"/>
          <w:szCs w:val="32"/>
        </w:rPr>
        <w:t>工学一体</w:t>
      </w:r>
      <w:r>
        <w:rPr>
          <w:rFonts w:ascii="方正仿宋_GBK" w:eastAsia="方正仿宋_GBK" w:hAnsi="hakuyoxingshu7000" w:hint="eastAsia"/>
          <w:sz w:val="32"/>
          <w:szCs w:val="32"/>
        </w:rPr>
        <w:t>”</w:t>
      </w:r>
      <w:r>
        <w:rPr>
          <w:rFonts w:ascii="方正仿宋_GBK" w:eastAsia="方正仿宋_GBK" w:hint="eastAsia"/>
          <w:sz w:val="32"/>
          <w:szCs w:val="32"/>
        </w:rPr>
        <w:t>的培养模式</w:t>
      </w:r>
      <w:r>
        <w:rPr>
          <w:rFonts w:ascii="方正仿宋_GBK" w:eastAsia="方正仿宋_GBK" w:hAnsi="Microsoft Yi Baiti" w:cs="Microsoft Yi Baiti" w:hint="eastAsia"/>
          <w:sz w:val="32"/>
          <w:szCs w:val="32"/>
        </w:rPr>
        <w:t>，</w:t>
      </w:r>
      <w:r>
        <w:rPr>
          <w:rFonts w:ascii="方正仿宋_GBK" w:eastAsia="方正仿宋_GBK" w:hint="eastAsia"/>
          <w:sz w:val="32"/>
          <w:szCs w:val="32"/>
        </w:rPr>
        <w:t>由甲方和合作培训机构共同承担培训任务</w:t>
      </w:r>
      <w:r>
        <w:rPr>
          <w:rFonts w:ascii="方正仿宋_GBK" w:eastAsia="方正仿宋_GBK" w:hAnsi="Microsoft Yi Baiti" w:cs="Microsoft Yi Baiti" w:hint="eastAsia"/>
          <w:sz w:val="32"/>
          <w:szCs w:val="32"/>
        </w:rPr>
        <w:t>。</w:t>
      </w:r>
    </w:p>
    <w:p w:rsidR="00EE7D0A" w:rsidRDefault="00EE7D0A" w:rsidP="00EE7D0A">
      <w:pPr>
        <w:pStyle w:val="a5"/>
        <w:spacing w:before="0"/>
        <w:ind w:left="0" w:firstLineChars="200" w:firstLine="640"/>
        <w:rPr>
          <w:rFonts w:ascii="方正仿宋_GBK" w:eastAsia="方正仿宋_GBK" w:hAnsi="hakuyoxingshu7000"/>
          <w:sz w:val="32"/>
          <w:szCs w:val="32"/>
        </w:rPr>
      </w:pPr>
      <w:r>
        <w:rPr>
          <w:rFonts w:ascii="方正仿宋_GBK" w:eastAsia="方正仿宋_GBK" w:hint="eastAsia"/>
          <w:sz w:val="32"/>
          <w:szCs w:val="32"/>
        </w:rPr>
        <w:t>甲方培养主要通过导师带徒方式</w:t>
      </w:r>
      <w:r>
        <w:rPr>
          <w:rFonts w:ascii="方正仿宋_GBK" w:eastAsia="方正仿宋_GBK" w:hAnsi="Microsoft Yi Baiti" w:cs="Microsoft Yi Baiti" w:hint="eastAsia"/>
          <w:sz w:val="32"/>
          <w:szCs w:val="32"/>
        </w:rPr>
        <w:t>，</w:t>
      </w:r>
      <w:r>
        <w:rPr>
          <w:rFonts w:ascii="方正仿宋_GBK" w:eastAsia="方正仿宋_GBK" w:hint="eastAsia"/>
          <w:sz w:val="32"/>
          <w:szCs w:val="32"/>
        </w:rPr>
        <w:t>合作培训机构培养主要采取工学一体化培训方式</w:t>
      </w:r>
      <w:r>
        <w:rPr>
          <w:rFonts w:ascii="方正仿宋_GBK" w:eastAsia="方正仿宋_GBK" w:hAnsi="Microsoft Yi Baiti" w:cs="Microsoft Yi Baiti" w:hint="eastAsia"/>
          <w:sz w:val="32"/>
          <w:szCs w:val="32"/>
        </w:rPr>
        <w:t>。</w:t>
      </w:r>
      <w:r>
        <w:rPr>
          <w:rFonts w:ascii="方正仿宋_GBK" w:eastAsia="方正仿宋_GBK" w:hint="eastAsia"/>
          <w:sz w:val="32"/>
          <w:szCs w:val="32"/>
        </w:rPr>
        <w:t>培训过程采用</w:t>
      </w:r>
      <w:r>
        <w:rPr>
          <w:rFonts w:ascii="方正仿宋_GBK" w:eastAsia="方正仿宋_GBK" w:hAnsi="hakuyoxingshu7000" w:hint="eastAsia"/>
          <w:sz w:val="32"/>
          <w:szCs w:val="32"/>
        </w:rPr>
        <w:t>“</w:t>
      </w:r>
      <w:r>
        <w:rPr>
          <w:rFonts w:ascii="方正仿宋_GBK" w:eastAsia="方正仿宋_GBK" w:hint="eastAsia"/>
          <w:sz w:val="32"/>
          <w:szCs w:val="32"/>
        </w:rPr>
        <w:t>互联网</w:t>
      </w:r>
      <w:r>
        <w:rPr>
          <w:rFonts w:ascii="方正仿宋_GBK" w:eastAsia="方正仿宋_GBK" w:hAnsi="hakuyoxingshu7000" w:hint="eastAsia"/>
          <w:sz w:val="32"/>
          <w:szCs w:val="32"/>
        </w:rPr>
        <w:t>＋”、</w:t>
      </w:r>
      <w:r>
        <w:rPr>
          <w:rFonts w:ascii="方正仿宋_GBK" w:eastAsia="方正仿宋_GBK" w:hint="eastAsia"/>
          <w:sz w:val="32"/>
          <w:szCs w:val="32"/>
        </w:rPr>
        <w:t>职业培训包</w:t>
      </w:r>
      <w:r>
        <w:rPr>
          <w:rFonts w:ascii="方正仿宋_GBK" w:eastAsia="方正仿宋_GBK" w:hAnsi="hakuyoxingshu7000" w:hint="eastAsia"/>
          <w:sz w:val="32"/>
          <w:szCs w:val="32"/>
        </w:rPr>
        <w:t>、</w:t>
      </w:r>
      <w:r>
        <w:rPr>
          <w:rFonts w:ascii="方正仿宋_GBK" w:eastAsia="方正仿宋_GBK" w:hAnsi="Times New Roman" w:hint="eastAsia"/>
          <w:sz w:val="32"/>
          <w:szCs w:val="32"/>
          <w:u w:val="single" w:color="231F20"/>
        </w:rPr>
        <w:tab/>
        <w:t xml:space="preserve">           </w:t>
      </w:r>
      <w:r>
        <w:rPr>
          <w:rFonts w:ascii="方正仿宋_GBK" w:eastAsia="方正仿宋_GBK" w:hint="eastAsia"/>
          <w:sz w:val="32"/>
          <w:szCs w:val="32"/>
        </w:rPr>
        <w:t>等培训模式</w:t>
      </w:r>
      <w:r>
        <w:rPr>
          <w:rFonts w:ascii="方正仿宋_GBK" w:eastAsia="方正仿宋_GBK" w:hAnsi="Microsoft Yi Baiti" w:cs="Microsoft Yi Baiti" w:hint="eastAsia"/>
          <w:sz w:val="32"/>
          <w:szCs w:val="32"/>
        </w:rPr>
        <w:t>。</w:t>
      </w:r>
      <w:r>
        <w:rPr>
          <w:rFonts w:ascii="方正黑体_GBK" w:eastAsia="方正黑体_GBK" w:hAnsi="hakuyoxingshu7000" w:hint="eastAsia"/>
          <w:sz w:val="32"/>
          <w:szCs w:val="32"/>
        </w:rPr>
        <w:t>(</w:t>
      </w:r>
      <w:r>
        <w:rPr>
          <w:rFonts w:ascii="方正黑体_GBK" w:eastAsia="方正黑体_GBK" w:hAnsi="方正铁筋隶书繁体" w:hint="eastAsia"/>
          <w:sz w:val="32"/>
          <w:szCs w:val="32"/>
        </w:rPr>
        <w:t>各企业可根据企业实际确定具体培训方式</w:t>
      </w:r>
      <w:r>
        <w:rPr>
          <w:rFonts w:ascii="方正黑体_GBK" w:eastAsia="方正黑体_GBK" w:hAnsi="hakuyoxingshu7000" w:hint="eastAsia"/>
          <w:sz w:val="32"/>
          <w:szCs w:val="32"/>
        </w:rPr>
        <w:t>)</w:t>
      </w:r>
    </w:p>
    <w:p w:rsidR="00EE7D0A" w:rsidRDefault="00EE7D0A" w:rsidP="00EE7D0A">
      <w:pPr>
        <w:pStyle w:val="a5"/>
        <w:spacing w:before="0"/>
        <w:ind w:left="0" w:firstLineChars="200" w:firstLine="640"/>
        <w:rPr>
          <w:rFonts w:ascii="方正黑体_GBK" w:eastAsia="方正黑体_GBK"/>
          <w:sz w:val="32"/>
          <w:szCs w:val="32"/>
        </w:rPr>
      </w:pPr>
      <w:r>
        <w:rPr>
          <w:rFonts w:ascii="方正黑体_GBK" w:eastAsia="方正黑体_GBK" w:hint="eastAsia"/>
          <w:sz w:val="32"/>
          <w:szCs w:val="32"/>
        </w:rPr>
        <w:t>五、培训质量考核标准</w:t>
      </w:r>
    </w:p>
    <w:p w:rsidR="00EE7D0A" w:rsidRDefault="00EE7D0A" w:rsidP="00EE7D0A">
      <w:pPr>
        <w:pStyle w:val="a5"/>
        <w:spacing w:before="0"/>
        <w:ind w:left="0" w:firstLineChars="200" w:firstLine="640"/>
        <w:rPr>
          <w:rFonts w:ascii="方正仿宋_GBK" w:eastAsia="方正仿宋_GBK" w:hAnsi="Microsoft Yi Baiti" w:cs="Microsoft Yi Baiti"/>
          <w:sz w:val="32"/>
          <w:szCs w:val="32"/>
        </w:rPr>
      </w:pPr>
      <w:r>
        <w:rPr>
          <w:rFonts w:ascii="方正仿宋_GBK" w:eastAsia="方正仿宋_GBK" w:hint="eastAsia"/>
          <w:sz w:val="32"/>
          <w:szCs w:val="32"/>
        </w:rPr>
        <w:t>乙方培训期满</w:t>
      </w:r>
      <w:r>
        <w:rPr>
          <w:rFonts w:ascii="方正仿宋_GBK" w:eastAsia="方正仿宋_GBK" w:hAnsi="Microsoft Yi Baiti" w:cs="Microsoft Yi Baiti" w:hint="eastAsia"/>
          <w:sz w:val="32"/>
          <w:szCs w:val="32"/>
        </w:rPr>
        <w:t>，</w:t>
      </w:r>
      <w:r>
        <w:rPr>
          <w:rFonts w:ascii="方正仿宋_GBK" w:eastAsia="方正仿宋_GBK" w:hint="eastAsia"/>
          <w:sz w:val="32"/>
          <w:szCs w:val="32"/>
        </w:rPr>
        <w:t>参加职业技能鉴定、职业技能等级认定、专项职业能力考核或结业</w:t>
      </w:r>
      <w:r>
        <w:rPr>
          <w:rFonts w:ascii="方正仿宋_GBK" w:eastAsia="方正仿宋_GBK" w:hAnsi="hakuyoxingshu7000" w:hint="eastAsia"/>
          <w:sz w:val="32"/>
          <w:szCs w:val="32"/>
        </w:rPr>
        <w:t>(</w:t>
      </w:r>
      <w:r>
        <w:rPr>
          <w:rFonts w:ascii="方正仿宋_GBK" w:eastAsia="方正仿宋_GBK" w:hint="eastAsia"/>
          <w:sz w:val="32"/>
          <w:szCs w:val="32"/>
        </w:rPr>
        <w:t>毕业</w:t>
      </w:r>
      <w:r>
        <w:rPr>
          <w:rFonts w:ascii="方正仿宋_GBK" w:eastAsia="方正仿宋_GBK" w:hAnsi="hakuyoxingshu7000" w:hint="eastAsia"/>
          <w:sz w:val="32"/>
          <w:szCs w:val="32"/>
        </w:rPr>
        <w:t>)</w:t>
      </w:r>
      <w:r>
        <w:rPr>
          <w:rFonts w:ascii="方正仿宋_GBK" w:eastAsia="方正仿宋_GBK" w:hint="eastAsia"/>
          <w:sz w:val="32"/>
          <w:szCs w:val="32"/>
        </w:rPr>
        <w:t>考核</w:t>
      </w:r>
      <w:r>
        <w:rPr>
          <w:rFonts w:ascii="方正仿宋_GBK" w:eastAsia="方正仿宋_GBK" w:hAnsi="Microsoft Yi Baiti" w:cs="Microsoft Yi Baiti" w:hint="eastAsia"/>
          <w:sz w:val="32"/>
          <w:szCs w:val="32"/>
        </w:rPr>
        <w:t>，</w:t>
      </w:r>
      <w:r>
        <w:rPr>
          <w:rFonts w:ascii="方正仿宋_GBK" w:eastAsia="方正仿宋_GBK" w:hint="eastAsia"/>
          <w:sz w:val="32"/>
          <w:szCs w:val="32"/>
        </w:rPr>
        <w:t>合格者取得相应的职业资格证书</w:t>
      </w:r>
      <w:r>
        <w:rPr>
          <w:rFonts w:ascii="方正仿宋_GBK" w:eastAsia="方正仿宋_GBK" w:hAnsi="hakuyoxingshu7000" w:hint="eastAsia"/>
          <w:sz w:val="32"/>
          <w:szCs w:val="32"/>
        </w:rPr>
        <w:t>(</w:t>
      </w:r>
      <w:r>
        <w:rPr>
          <w:rFonts w:ascii="方正仿宋_GBK" w:eastAsia="方正仿宋_GBK" w:hint="eastAsia"/>
          <w:sz w:val="32"/>
          <w:szCs w:val="32"/>
        </w:rPr>
        <w:t>或职业技能等级证书</w:t>
      </w:r>
      <w:r>
        <w:rPr>
          <w:rFonts w:ascii="方正仿宋_GBK" w:eastAsia="方正仿宋_GBK" w:hAnsi="hakuyoxingshu7000" w:hint="eastAsia"/>
          <w:sz w:val="32"/>
          <w:szCs w:val="32"/>
        </w:rPr>
        <w:t>、</w:t>
      </w:r>
      <w:r>
        <w:rPr>
          <w:rFonts w:ascii="方正仿宋_GBK" w:eastAsia="方正仿宋_GBK" w:hint="eastAsia"/>
          <w:sz w:val="32"/>
          <w:szCs w:val="32"/>
        </w:rPr>
        <w:t>专项职业能力证书</w:t>
      </w:r>
      <w:r>
        <w:rPr>
          <w:rFonts w:ascii="方正仿宋_GBK" w:eastAsia="方正仿宋_GBK" w:hAnsi="hakuyoxingshu7000" w:hint="eastAsia"/>
          <w:sz w:val="32"/>
          <w:szCs w:val="32"/>
        </w:rPr>
        <w:t>、</w:t>
      </w:r>
      <w:r>
        <w:rPr>
          <w:rFonts w:ascii="方正仿宋_GBK" w:eastAsia="方正仿宋_GBK" w:hint="eastAsia"/>
          <w:sz w:val="32"/>
          <w:szCs w:val="32"/>
        </w:rPr>
        <w:t>培训合格证书</w:t>
      </w:r>
      <w:r>
        <w:rPr>
          <w:rFonts w:ascii="方正仿宋_GBK" w:eastAsia="方正仿宋_GBK" w:hAnsi="hakuyoxingshu7000" w:hint="eastAsia"/>
          <w:sz w:val="32"/>
          <w:szCs w:val="32"/>
        </w:rPr>
        <w:t>、</w:t>
      </w:r>
      <w:r>
        <w:rPr>
          <w:rFonts w:ascii="方正仿宋_GBK" w:eastAsia="方正仿宋_GBK" w:hint="eastAsia"/>
          <w:sz w:val="32"/>
          <w:szCs w:val="32"/>
        </w:rPr>
        <w:t>毕业证书</w:t>
      </w:r>
      <w:r>
        <w:rPr>
          <w:rFonts w:ascii="方正仿宋_GBK" w:eastAsia="方正仿宋_GBK" w:hAnsi="hakuyoxingshu7000" w:hint="eastAsia"/>
          <w:sz w:val="32"/>
          <w:szCs w:val="32"/>
        </w:rPr>
        <w:t>)</w:t>
      </w:r>
      <w:r>
        <w:rPr>
          <w:rFonts w:ascii="方正仿宋_GBK" w:eastAsia="方正仿宋_GBK" w:hAnsi="Microsoft Yi Baiti" w:cs="Microsoft Yi Baiti" w:hint="eastAsia"/>
          <w:sz w:val="32"/>
          <w:szCs w:val="32"/>
        </w:rPr>
        <w:t>。</w:t>
      </w:r>
    </w:p>
    <w:p w:rsidR="00EE7D0A" w:rsidRDefault="00EE7D0A" w:rsidP="00EE7D0A">
      <w:pPr>
        <w:pStyle w:val="a5"/>
        <w:spacing w:before="0"/>
        <w:ind w:left="0" w:firstLineChars="200" w:firstLine="640"/>
        <w:rPr>
          <w:rFonts w:ascii="方正仿宋_GBK" w:eastAsia="方正仿宋_GBK" w:hAnsi="hakuyoxingshu7000"/>
          <w:sz w:val="32"/>
          <w:szCs w:val="32"/>
        </w:rPr>
      </w:pPr>
      <w:r>
        <w:rPr>
          <w:rFonts w:ascii="方正仿宋_GBK" w:eastAsia="方正仿宋_GBK" w:hint="eastAsia"/>
          <w:sz w:val="32"/>
          <w:szCs w:val="32"/>
        </w:rPr>
        <w:t>培训过程中</w:t>
      </w:r>
      <w:r>
        <w:rPr>
          <w:rFonts w:ascii="方正仿宋_GBK" w:eastAsia="方正仿宋_GBK" w:hAnsi="Microsoft Yi Baiti" w:cs="Microsoft Yi Baiti" w:hint="eastAsia"/>
          <w:sz w:val="32"/>
          <w:szCs w:val="32"/>
        </w:rPr>
        <w:t>，</w:t>
      </w:r>
      <w:r>
        <w:rPr>
          <w:rFonts w:ascii="方正仿宋_GBK" w:eastAsia="方正仿宋_GBK" w:hint="eastAsia"/>
          <w:sz w:val="32"/>
          <w:szCs w:val="32"/>
        </w:rPr>
        <w:t>甲方针对培训内容采用</w:t>
      </w:r>
      <w:r>
        <w:rPr>
          <w:rFonts w:ascii="方正仿宋_GBK" w:eastAsia="方正仿宋_GBK" w:hAnsi="Times New Roman" w:hint="eastAsia"/>
          <w:sz w:val="32"/>
          <w:szCs w:val="32"/>
          <w:u w:val="single" w:color="231F20"/>
        </w:rPr>
        <w:tab/>
        <w:t xml:space="preserve">            </w:t>
      </w:r>
      <w:r>
        <w:rPr>
          <w:rFonts w:ascii="方正仿宋_GBK" w:eastAsia="方正仿宋_GBK" w:hint="eastAsia"/>
          <w:sz w:val="32"/>
          <w:szCs w:val="32"/>
        </w:rPr>
        <w:t>等方式对乙方进行课程学习及岗位实践评价</w:t>
      </w:r>
      <w:r>
        <w:rPr>
          <w:rFonts w:ascii="方正仿宋_GBK" w:eastAsia="方正仿宋_GBK" w:hAnsi="Microsoft Yi Baiti" w:cs="Microsoft Yi Baiti" w:hint="eastAsia"/>
          <w:sz w:val="32"/>
          <w:szCs w:val="32"/>
        </w:rPr>
        <w:t>。</w:t>
      </w:r>
      <w:r>
        <w:rPr>
          <w:rFonts w:ascii="方正黑体_GBK" w:eastAsia="方正黑体_GBK" w:hAnsi="hakuyoxingshu7000" w:hint="eastAsia"/>
          <w:sz w:val="32"/>
          <w:szCs w:val="32"/>
        </w:rPr>
        <w:t>（</w:t>
      </w:r>
      <w:r>
        <w:rPr>
          <w:rFonts w:ascii="方正黑体_GBK" w:eastAsia="方正黑体_GBK" w:hAnsi="方正铁筋隶书繁体" w:hint="eastAsia"/>
          <w:sz w:val="32"/>
          <w:szCs w:val="32"/>
        </w:rPr>
        <w:t>各企业可根据企业</w:t>
      </w:r>
      <w:proofErr w:type="gramStart"/>
      <w:r>
        <w:rPr>
          <w:rFonts w:ascii="方正黑体_GBK" w:eastAsia="方正黑体_GBK" w:hAnsi="方正铁筋隶书繁体" w:hint="eastAsia"/>
          <w:sz w:val="32"/>
          <w:szCs w:val="32"/>
        </w:rPr>
        <w:t>实际附具体</w:t>
      </w:r>
      <w:proofErr w:type="gramEnd"/>
      <w:r>
        <w:rPr>
          <w:rFonts w:ascii="方正黑体_GBK" w:eastAsia="方正黑体_GBK" w:hAnsi="方正铁筋隶书繁体" w:hint="eastAsia"/>
          <w:sz w:val="32"/>
          <w:szCs w:val="32"/>
        </w:rPr>
        <w:t>评价标准</w:t>
      </w:r>
      <w:r>
        <w:rPr>
          <w:rFonts w:ascii="方正黑体_GBK" w:eastAsia="方正黑体_GBK" w:hAnsi="hakuyoxingshu7000" w:hint="eastAsia"/>
          <w:sz w:val="32"/>
          <w:szCs w:val="32"/>
        </w:rPr>
        <w:t>）</w:t>
      </w:r>
    </w:p>
    <w:p w:rsidR="00EE7D0A" w:rsidRDefault="00EE7D0A" w:rsidP="00EE7D0A">
      <w:pPr>
        <w:pStyle w:val="a5"/>
        <w:spacing w:before="0"/>
        <w:ind w:left="0" w:firstLineChars="200" w:firstLine="640"/>
        <w:rPr>
          <w:rFonts w:ascii="方正黑体_GBK" w:eastAsia="方正黑体_GBK"/>
          <w:sz w:val="32"/>
          <w:szCs w:val="32"/>
        </w:rPr>
      </w:pPr>
      <w:r>
        <w:rPr>
          <w:rFonts w:ascii="方正黑体_GBK" w:eastAsia="方正黑体_GBK" w:hint="eastAsia"/>
          <w:sz w:val="32"/>
          <w:szCs w:val="32"/>
        </w:rPr>
        <w:t>六、甲方责任与义务</w:t>
      </w:r>
    </w:p>
    <w:p w:rsidR="00EE7D0A" w:rsidRDefault="00EE7D0A" w:rsidP="00EE7D0A">
      <w:pPr>
        <w:pStyle w:val="a5"/>
        <w:spacing w:before="0"/>
        <w:ind w:left="0" w:firstLineChars="200" w:firstLine="640"/>
        <w:rPr>
          <w:rFonts w:ascii="方正仿宋_GBK" w:eastAsia="方正仿宋_GBK" w:hAnsi="hakuyoxingshu7000"/>
          <w:sz w:val="32"/>
          <w:szCs w:val="32"/>
        </w:rPr>
      </w:pPr>
      <w:r>
        <w:rPr>
          <w:rFonts w:ascii="Times New Roman" w:eastAsia="方正仿宋_GBK" w:hAnsi="Times New Roman"/>
          <w:sz w:val="32"/>
          <w:szCs w:val="32"/>
        </w:rPr>
        <w:t>1</w:t>
      </w:r>
      <w:r>
        <w:rPr>
          <w:rFonts w:ascii="方正仿宋_GBK" w:eastAsia="方正仿宋_GBK" w:hAnsi="hakuyoxingshu7000" w:hint="eastAsia"/>
          <w:sz w:val="32"/>
          <w:szCs w:val="32"/>
        </w:rPr>
        <w:t>.</w:t>
      </w:r>
      <w:r>
        <w:rPr>
          <w:rFonts w:ascii="方正仿宋_GBK" w:eastAsia="方正仿宋_GBK" w:hint="eastAsia"/>
          <w:sz w:val="32"/>
          <w:szCs w:val="32"/>
        </w:rPr>
        <w:t>甲方负责与合作培训机构共同确定学徒培训方案和计划</w:t>
      </w:r>
      <w:r>
        <w:rPr>
          <w:rFonts w:ascii="方正仿宋_GBK" w:eastAsia="方正仿宋_GBK" w:hAnsi="Microsoft Yi Baiti" w:cs="Microsoft Yi Baiti" w:hint="eastAsia"/>
          <w:sz w:val="32"/>
          <w:szCs w:val="32"/>
        </w:rPr>
        <w:t>，</w:t>
      </w:r>
      <w:r>
        <w:rPr>
          <w:rFonts w:ascii="方正仿宋_GBK" w:eastAsia="方正仿宋_GBK" w:hint="eastAsia"/>
          <w:sz w:val="32"/>
          <w:szCs w:val="32"/>
        </w:rPr>
        <w:t>并向乙方明确培训目标</w:t>
      </w:r>
      <w:r>
        <w:rPr>
          <w:rFonts w:ascii="方正仿宋_GBK" w:eastAsia="方正仿宋_GBK" w:hAnsi="hakuyoxingshu7000" w:hint="eastAsia"/>
          <w:sz w:val="32"/>
          <w:szCs w:val="32"/>
        </w:rPr>
        <w:t>、</w:t>
      </w:r>
      <w:r>
        <w:rPr>
          <w:rFonts w:ascii="方正仿宋_GBK" w:eastAsia="方正仿宋_GBK" w:hint="eastAsia"/>
          <w:sz w:val="32"/>
          <w:szCs w:val="32"/>
        </w:rPr>
        <w:t>内容</w:t>
      </w:r>
      <w:r>
        <w:rPr>
          <w:rFonts w:ascii="方正仿宋_GBK" w:eastAsia="方正仿宋_GBK" w:hAnsi="hakuyoxingshu7000" w:hint="eastAsia"/>
          <w:sz w:val="32"/>
          <w:szCs w:val="32"/>
        </w:rPr>
        <w:t>、</w:t>
      </w:r>
      <w:r>
        <w:rPr>
          <w:rFonts w:ascii="方正仿宋_GBK" w:eastAsia="方正仿宋_GBK" w:hint="eastAsia"/>
          <w:sz w:val="32"/>
          <w:szCs w:val="32"/>
        </w:rPr>
        <w:t>期限和质量考核标准等内容</w:t>
      </w:r>
      <w:r>
        <w:rPr>
          <w:rFonts w:ascii="方正仿宋_GBK" w:eastAsia="方正仿宋_GBK" w:hAnsi="Microsoft Yi Baiti" w:cs="Microsoft Yi Baiti" w:hint="eastAsia"/>
          <w:sz w:val="32"/>
          <w:szCs w:val="32"/>
        </w:rPr>
        <w:t>。</w:t>
      </w:r>
    </w:p>
    <w:p w:rsidR="00EE7D0A" w:rsidRDefault="00EE7D0A" w:rsidP="00EE7D0A">
      <w:pPr>
        <w:pStyle w:val="a5"/>
        <w:spacing w:before="0"/>
        <w:ind w:left="0" w:firstLineChars="200" w:firstLine="640"/>
        <w:rPr>
          <w:rFonts w:ascii="方正仿宋_GBK" w:eastAsia="方正仿宋_GBK" w:hAnsi="hakuyoxingshu7000"/>
          <w:sz w:val="32"/>
          <w:szCs w:val="32"/>
        </w:rPr>
      </w:pPr>
      <w:r>
        <w:rPr>
          <w:rFonts w:ascii="Times New Roman" w:eastAsia="方正仿宋_GBK" w:hAnsi="Times New Roman"/>
          <w:sz w:val="32"/>
          <w:szCs w:val="32"/>
        </w:rPr>
        <w:t>2</w:t>
      </w:r>
      <w:r>
        <w:rPr>
          <w:rFonts w:ascii="方正仿宋_GBK" w:eastAsia="方正仿宋_GBK" w:hAnsi="hakuyoxingshu7000" w:hint="eastAsia"/>
          <w:sz w:val="32"/>
          <w:szCs w:val="32"/>
        </w:rPr>
        <w:t>.</w:t>
      </w:r>
      <w:r>
        <w:rPr>
          <w:rFonts w:ascii="方正仿宋_GBK" w:eastAsia="方正仿宋_GBK" w:hint="eastAsia"/>
          <w:sz w:val="32"/>
          <w:szCs w:val="32"/>
        </w:rPr>
        <w:t>甲方负责选拔优秀高技能人才担任乙方的企业导师</w:t>
      </w:r>
      <w:r>
        <w:rPr>
          <w:rFonts w:ascii="方正仿宋_GBK" w:eastAsia="方正仿宋_GBK" w:hAnsi="Microsoft Yi Baiti" w:cs="Microsoft Yi Baiti" w:hint="eastAsia"/>
          <w:sz w:val="32"/>
          <w:szCs w:val="32"/>
        </w:rPr>
        <w:t>，</w:t>
      </w:r>
      <w:r>
        <w:rPr>
          <w:rFonts w:ascii="方正仿宋_GBK" w:eastAsia="方正仿宋_GBK" w:hint="eastAsia"/>
          <w:sz w:val="32"/>
          <w:szCs w:val="32"/>
        </w:rPr>
        <w:t>安排培养任务</w:t>
      </w:r>
      <w:r>
        <w:rPr>
          <w:rFonts w:ascii="方正仿宋_GBK" w:eastAsia="方正仿宋_GBK" w:hAnsi="Microsoft Yi Baiti" w:cs="Microsoft Yi Baiti" w:hint="eastAsia"/>
          <w:sz w:val="32"/>
          <w:szCs w:val="32"/>
        </w:rPr>
        <w:t>，</w:t>
      </w:r>
      <w:r>
        <w:rPr>
          <w:rFonts w:ascii="方正仿宋_GBK" w:eastAsia="方正仿宋_GBK" w:hint="eastAsia"/>
          <w:sz w:val="32"/>
          <w:szCs w:val="32"/>
        </w:rPr>
        <w:t>帮助乙方逐步掌握并不断提升技能水平和职</w:t>
      </w:r>
      <w:r>
        <w:rPr>
          <w:rFonts w:ascii="方正仿宋_GBK" w:eastAsia="方正仿宋_GBK" w:hint="eastAsia"/>
          <w:sz w:val="32"/>
          <w:szCs w:val="32"/>
        </w:rPr>
        <w:lastRenderedPageBreak/>
        <w:t>业素养</w:t>
      </w:r>
      <w:r>
        <w:rPr>
          <w:rFonts w:ascii="方正仿宋_GBK" w:eastAsia="方正仿宋_GBK" w:hAnsi="Microsoft Yi Baiti" w:cs="Microsoft Yi Baiti" w:hint="eastAsia"/>
          <w:sz w:val="32"/>
          <w:szCs w:val="32"/>
        </w:rPr>
        <w:t>，</w:t>
      </w:r>
      <w:r>
        <w:rPr>
          <w:rFonts w:ascii="方正仿宋_GBK" w:eastAsia="方正仿宋_GBK" w:hint="eastAsia"/>
          <w:sz w:val="32"/>
          <w:szCs w:val="32"/>
        </w:rPr>
        <w:t>使之能够达到职业技能标准和岗位要求</w:t>
      </w:r>
      <w:r>
        <w:rPr>
          <w:rFonts w:ascii="方正仿宋_GBK" w:eastAsia="方正仿宋_GBK" w:hAnsi="Microsoft Yi Baiti" w:cs="Microsoft Yi Baiti" w:hint="eastAsia"/>
          <w:sz w:val="32"/>
          <w:szCs w:val="32"/>
        </w:rPr>
        <w:t>，</w:t>
      </w:r>
      <w:r>
        <w:rPr>
          <w:rFonts w:ascii="方正仿宋_GBK" w:eastAsia="方正仿宋_GBK" w:hint="eastAsia"/>
          <w:sz w:val="32"/>
          <w:szCs w:val="32"/>
        </w:rPr>
        <w:t>具备从事相应技能岗位工作的能力</w:t>
      </w:r>
      <w:r>
        <w:rPr>
          <w:rFonts w:ascii="方正仿宋_GBK" w:eastAsia="方正仿宋_GBK" w:hAnsi="Microsoft Yi Baiti" w:cs="Microsoft Yi Baiti" w:hint="eastAsia"/>
          <w:sz w:val="32"/>
          <w:szCs w:val="32"/>
        </w:rPr>
        <w:t>。</w:t>
      </w:r>
    </w:p>
    <w:p w:rsidR="00EE7D0A" w:rsidRDefault="00EE7D0A" w:rsidP="00EE7D0A">
      <w:pPr>
        <w:pStyle w:val="a5"/>
        <w:spacing w:before="0"/>
        <w:ind w:left="0" w:firstLineChars="200" w:firstLine="640"/>
        <w:rPr>
          <w:rFonts w:ascii="方正仿宋_GBK" w:eastAsia="方正仿宋_GBK" w:hAnsi="hakuyoxingshu7000"/>
          <w:sz w:val="32"/>
          <w:szCs w:val="32"/>
        </w:rPr>
      </w:pPr>
      <w:r>
        <w:rPr>
          <w:rFonts w:ascii="Times New Roman" w:eastAsia="方正仿宋_GBK" w:hAnsi="Times New Roman" w:hint="eastAsia"/>
          <w:sz w:val="32"/>
          <w:szCs w:val="32"/>
        </w:rPr>
        <w:t>3</w:t>
      </w:r>
      <w:r>
        <w:rPr>
          <w:rFonts w:ascii="方正仿宋_GBK" w:eastAsia="方正仿宋_GBK" w:hAnsi="hakuyoxingshu7000" w:hint="eastAsia"/>
          <w:sz w:val="32"/>
          <w:szCs w:val="32"/>
        </w:rPr>
        <w:t>.</w:t>
      </w:r>
      <w:r>
        <w:rPr>
          <w:rFonts w:ascii="方正仿宋_GBK" w:eastAsia="方正仿宋_GBK" w:hint="eastAsia"/>
          <w:sz w:val="32"/>
          <w:szCs w:val="32"/>
        </w:rPr>
        <w:t>甲方依据企业相关管理制度规定</w:t>
      </w:r>
      <w:r>
        <w:rPr>
          <w:rFonts w:ascii="方正仿宋_GBK" w:eastAsia="方正仿宋_GBK" w:hAnsi="Microsoft Yi Baiti" w:cs="Microsoft Yi Baiti" w:hint="eastAsia"/>
          <w:sz w:val="32"/>
          <w:szCs w:val="32"/>
        </w:rPr>
        <w:t>，</w:t>
      </w:r>
      <w:r>
        <w:rPr>
          <w:rFonts w:ascii="方正仿宋_GBK" w:eastAsia="方正仿宋_GBK" w:hint="eastAsia"/>
          <w:sz w:val="32"/>
          <w:szCs w:val="32"/>
        </w:rPr>
        <w:t>对乙方在企业培训期间的安全</w:t>
      </w:r>
      <w:r>
        <w:rPr>
          <w:rFonts w:ascii="方正仿宋_GBK" w:eastAsia="方正仿宋_GBK" w:hAnsi="hakuyoxingshu7000" w:hint="eastAsia"/>
          <w:sz w:val="32"/>
          <w:szCs w:val="32"/>
        </w:rPr>
        <w:t>、</w:t>
      </w:r>
      <w:r>
        <w:rPr>
          <w:rFonts w:ascii="方正仿宋_GBK" w:eastAsia="方正仿宋_GBK" w:hint="eastAsia"/>
          <w:sz w:val="32"/>
          <w:szCs w:val="32"/>
        </w:rPr>
        <w:t>学习等实施管理及考核评价</w:t>
      </w:r>
      <w:r>
        <w:rPr>
          <w:rFonts w:ascii="方正仿宋_GBK" w:eastAsia="方正仿宋_GBK" w:hAnsi="Microsoft Yi Baiti" w:cs="Microsoft Yi Baiti" w:hint="eastAsia"/>
          <w:sz w:val="32"/>
          <w:szCs w:val="32"/>
        </w:rPr>
        <w:t>。</w:t>
      </w:r>
    </w:p>
    <w:p w:rsidR="00EE7D0A" w:rsidRDefault="00EE7D0A" w:rsidP="00EE7D0A">
      <w:pPr>
        <w:pStyle w:val="a5"/>
        <w:spacing w:before="0"/>
        <w:ind w:left="0" w:firstLineChars="200" w:firstLine="640"/>
        <w:rPr>
          <w:rFonts w:ascii="方正仿宋_GBK" w:eastAsia="方正仿宋_GBK" w:hAnsi="hakuyoxingshu7000"/>
          <w:sz w:val="32"/>
          <w:szCs w:val="32"/>
        </w:rPr>
      </w:pPr>
      <w:r>
        <w:rPr>
          <w:rFonts w:ascii="Times New Roman" w:eastAsia="方正仿宋_GBK" w:hAnsi="Times New Roman" w:hint="eastAsia"/>
          <w:sz w:val="32"/>
          <w:szCs w:val="32"/>
        </w:rPr>
        <w:t>4</w:t>
      </w:r>
      <w:r>
        <w:rPr>
          <w:rFonts w:ascii="方正仿宋_GBK" w:eastAsia="方正仿宋_GBK" w:hAnsi="hakuyoxingshu7000" w:hint="eastAsia"/>
          <w:sz w:val="32"/>
          <w:szCs w:val="32"/>
        </w:rPr>
        <w:t>.</w:t>
      </w:r>
      <w:r>
        <w:rPr>
          <w:rFonts w:ascii="方正仿宋_GBK" w:eastAsia="方正仿宋_GBK" w:hint="eastAsia"/>
          <w:sz w:val="32"/>
          <w:szCs w:val="32"/>
        </w:rPr>
        <w:t>甲方负责支付乙方培训费用</w:t>
      </w:r>
      <w:r>
        <w:rPr>
          <w:rFonts w:ascii="方正仿宋_GBK" w:eastAsia="方正仿宋_GBK" w:hAnsi="Microsoft Yi Baiti" w:cs="Microsoft Yi Baiti" w:hint="eastAsia"/>
          <w:sz w:val="32"/>
          <w:szCs w:val="32"/>
        </w:rPr>
        <w:t>。</w:t>
      </w:r>
    </w:p>
    <w:p w:rsidR="00EE7D0A" w:rsidRDefault="00EE7D0A" w:rsidP="00EE7D0A">
      <w:pPr>
        <w:pStyle w:val="a5"/>
        <w:spacing w:before="0"/>
        <w:ind w:left="0" w:firstLineChars="200" w:firstLine="640"/>
        <w:rPr>
          <w:rFonts w:ascii="方正仿宋_GBK" w:eastAsia="方正仿宋_GBK" w:hAnsi="hakuyoxingshu7000"/>
          <w:sz w:val="32"/>
          <w:szCs w:val="32"/>
        </w:rPr>
      </w:pPr>
      <w:r>
        <w:rPr>
          <w:rFonts w:ascii="Times New Roman" w:eastAsia="方正仿宋_GBK" w:hAnsi="Times New Roman" w:hint="eastAsia"/>
          <w:sz w:val="32"/>
          <w:szCs w:val="32"/>
        </w:rPr>
        <w:t>5</w:t>
      </w:r>
      <w:r>
        <w:rPr>
          <w:rFonts w:ascii="方正仿宋_GBK" w:eastAsia="方正仿宋_GBK" w:hAnsi="hakuyoxingshu7000" w:hint="eastAsia"/>
          <w:sz w:val="32"/>
          <w:szCs w:val="32"/>
        </w:rPr>
        <w:t>.</w:t>
      </w:r>
      <w:r>
        <w:rPr>
          <w:rFonts w:ascii="方正仿宋_GBK" w:eastAsia="方正仿宋_GBK" w:hint="eastAsia"/>
          <w:sz w:val="32"/>
          <w:szCs w:val="32"/>
        </w:rPr>
        <w:t>在协议执行期间</w:t>
      </w:r>
      <w:r>
        <w:rPr>
          <w:rFonts w:ascii="方正仿宋_GBK" w:eastAsia="方正仿宋_GBK" w:hAnsi="Microsoft Yi Baiti" w:cs="Microsoft Yi Baiti" w:hint="eastAsia"/>
          <w:sz w:val="32"/>
          <w:szCs w:val="32"/>
        </w:rPr>
        <w:t>，</w:t>
      </w:r>
      <w:r>
        <w:rPr>
          <w:rFonts w:ascii="方正仿宋_GBK" w:eastAsia="方正仿宋_GBK" w:hint="eastAsia"/>
          <w:sz w:val="32"/>
          <w:szCs w:val="32"/>
        </w:rPr>
        <w:t>甲方应按照劳动合同约定向乙方支付工资</w:t>
      </w:r>
      <w:r>
        <w:rPr>
          <w:rFonts w:ascii="方正仿宋_GBK" w:eastAsia="方正仿宋_GBK" w:hAnsi="Microsoft Yi Baiti" w:cs="Microsoft Yi Baiti" w:hint="eastAsia"/>
          <w:sz w:val="32"/>
          <w:szCs w:val="32"/>
        </w:rPr>
        <w:t>。</w:t>
      </w:r>
    </w:p>
    <w:p w:rsidR="00EE7D0A" w:rsidRDefault="00EE7D0A" w:rsidP="00EE7D0A">
      <w:pPr>
        <w:pStyle w:val="a5"/>
        <w:spacing w:before="0"/>
        <w:ind w:left="0" w:firstLineChars="200" w:firstLine="640"/>
        <w:rPr>
          <w:rFonts w:ascii="方正黑体_GBK" w:eastAsia="方正黑体_GBK"/>
          <w:sz w:val="32"/>
          <w:szCs w:val="32"/>
        </w:rPr>
      </w:pPr>
      <w:r>
        <w:rPr>
          <w:rFonts w:ascii="方正黑体_GBK" w:eastAsia="方正黑体_GBK" w:hint="eastAsia"/>
          <w:sz w:val="32"/>
          <w:szCs w:val="32"/>
        </w:rPr>
        <w:t>七、乙方责任与义务</w:t>
      </w:r>
    </w:p>
    <w:p w:rsidR="00EE7D0A" w:rsidRDefault="00EE7D0A" w:rsidP="00EE7D0A">
      <w:pPr>
        <w:pStyle w:val="a5"/>
        <w:spacing w:before="0"/>
        <w:ind w:left="0" w:firstLineChars="200" w:firstLine="640"/>
        <w:rPr>
          <w:rFonts w:ascii="方正仿宋_GBK" w:eastAsia="方正仿宋_GBK" w:hAnsi="hakuyoxingshu7000"/>
          <w:sz w:val="32"/>
          <w:szCs w:val="32"/>
        </w:rPr>
      </w:pPr>
      <w:r>
        <w:rPr>
          <w:rFonts w:ascii="Times New Roman" w:eastAsia="方正仿宋_GBK" w:hAnsi="Times New Roman" w:hint="eastAsia"/>
          <w:sz w:val="32"/>
          <w:szCs w:val="32"/>
        </w:rPr>
        <w:t>1</w:t>
      </w:r>
      <w:r>
        <w:rPr>
          <w:rFonts w:ascii="方正仿宋_GBK" w:eastAsia="方正仿宋_GBK" w:hAnsi="hakuyoxingshu7000" w:hint="eastAsia"/>
          <w:sz w:val="32"/>
          <w:szCs w:val="32"/>
        </w:rPr>
        <w:t>.</w:t>
      </w:r>
      <w:r>
        <w:rPr>
          <w:rFonts w:ascii="方正仿宋_GBK" w:eastAsia="方正仿宋_GBK" w:hint="eastAsia"/>
          <w:sz w:val="32"/>
          <w:szCs w:val="32"/>
        </w:rPr>
        <w:t>乙方在培训期间认真接受甲方和合作培训机构的培训</w:t>
      </w:r>
      <w:r>
        <w:rPr>
          <w:rFonts w:ascii="方正仿宋_GBK" w:eastAsia="方正仿宋_GBK" w:hAnsi="Microsoft Yi Baiti" w:cs="Microsoft Yi Baiti" w:hint="eastAsia"/>
          <w:sz w:val="32"/>
          <w:szCs w:val="32"/>
        </w:rPr>
        <w:t>，</w:t>
      </w:r>
      <w:r>
        <w:rPr>
          <w:rFonts w:ascii="方正仿宋_GBK" w:eastAsia="方正仿宋_GBK" w:hint="eastAsia"/>
          <w:sz w:val="32"/>
          <w:szCs w:val="32"/>
        </w:rPr>
        <w:t>并严格遵守相关规定</w:t>
      </w:r>
      <w:r>
        <w:rPr>
          <w:rFonts w:ascii="方正仿宋_GBK" w:eastAsia="方正仿宋_GBK" w:hAnsi="Microsoft Yi Baiti" w:cs="Microsoft Yi Baiti" w:hint="eastAsia"/>
          <w:sz w:val="32"/>
          <w:szCs w:val="32"/>
        </w:rPr>
        <w:t>，</w:t>
      </w:r>
      <w:r>
        <w:rPr>
          <w:rFonts w:ascii="方正仿宋_GBK" w:eastAsia="方正仿宋_GBK" w:hint="eastAsia"/>
          <w:sz w:val="32"/>
          <w:szCs w:val="32"/>
        </w:rPr>
        <w:t>如因违章违纪造成财产损害</w:t>
      </w:r>
      <w:r>
        <w:rPr>
          <w:rFonts w:ascii="方正仿宋_GBK" w:eastAsia="方正仿宋_GBK" w:hAnsi="hakuyoxingshu7000" w:hint="eastAsia"/>
          <w:sz w:val="32"/>
          <w:szCs w:val="32"/>
        </w:rPr>
        <w:t>、</w:t>
      </w:r>
      <w:r>
        <w:rPr>
          <w:rFonts w:ascii="方正仿宋_GBK" w:eastAsia="方正仿宋_GBK" w:hint="eastAsia"/>
          <w:sz w:val="32"/>
          <w:szCs w:val="32"/>
        </w:rPr>
        <w:t>人身伤害</w:t>
      </w:r>
      <w:r>
        <w:rPr>
          <w:rFonts w:ascii="方正仿宋_GBK" w:eastAsia="方正仿宋_GBK" w:hAnsi="Microsoft Yi Baiti" w:cs="Microsoft Yi Baiti" w:hint="eastAsia"/>
          <w:sz w:val="32"/>
          <w:szCs w:val="32"/>
        </w:rPr>
        <w:t>，</w:t>
      </w:r>
      <w:r>
        <w:rPr>
          <w:rFonts w:ascii="方正仿宋_GBK" w:eastAsia="方正仿宋_GBK" w:hint="eastAsia"/>
          <w:sz w:val="32"/>
          <w:szCs w:val="32"/>
        </w:rPr>
        <w:t>乙方应承担相应责任</w:t>
      </w:r>
      <w:r>
        <w:rPr>
          <w:rFonts w:ascii="方正仿宋_GBK" w:eastAsia="方正仿宋_GBK" w:hAnsi="Microsoft Yi Baiti" w:cs="Microsoft Yi Baiti" w:hint="eastAsia"/>
          <w:sz w:val="32"/>
          <w:szCs w:val="32"/>
        </w:rPr>
        <w:t>。</w:t>
      </w:r>
    </w:p>
    <w:p w:rsidR="00EE7D0A" w:rsidRDefault="00EE7D0A" w:rsidP="00EE7D0A">
      <w:pPr>
        <w:pStyle w:val="a5"/>
        <w:spacing w:before="0"/>
        <w:ind w:left="0" w:firstLineChars="200" w:firstLine="640"/>
        <w:rPr>
          <w:rFonts w:ascii="方正仿宋_GBK" w:eastAsia="方正仿宋_GBK" w:hAnsi="hakuyoxingshu7000"/>
          <w:sz w:val="32"/>
          <w:szCs w:val="32"/>
        </w:rPr>
      </w:pPr>
      <w:r>
        <w:rPr>
          <w:rFonts w:ascii="Times New Roman" w:eastAsia="方正仿宋_GBK" w:hAnsi="Times New Roman" w:hint="eastAsia"/>
          <w:sz w:val="32"/>
          <w:szCs w:val="32"/>
        </w:rPr>
        <w:t>2</w:t>
      </w:r>
      <w:r>
        <w:rPr>
          <w:rFonts w:ascii="方正仿宋_GBK" w:eastAsia="方正仿宋_GBK" w:hAnsi="hakuyoxingshu7000" w:hint="eastAsia"/>
          <w:sz w:val="32"/>
          <w:szCs w:val="32"/>
        </w:rPr>
        <w:t>.</w:t>
      </w:r>
      <w:r>
        <w:rPr>
          <w:rFonts w:ascii="方正仿宋_GBK" w:eastAsia="方正仿宋_GBK" w:hint="eastAsia"/>
          <w:sz w:val="32"/>
          <w:szCs w:val="32"/>
        </w:rPr>
        <w:t>乙方在培训期间有义务接受企业和培训机构的管理</w:t>
      </w:r>
      <w:r>
        <w:rPr>
          <w:rFonts w:ascii="方正仿宋_GBK" w:eastAsia="方正仿宋_GBK" w:hAnsi="hakuyoxingshu7000" w:hint="eastAsia"/>
          <w:sz w:val="32"/>
          <w:szCs w:val="32"/>
        </w:rPr>
        <w:t>、</w:t>
      </w:r>
      <w:r>
        <w:rPr>
          <w:rFonts w:ascii="方正仿宋_GBK" w:eastAsia="方正仿宋_GBK" w:hint="eastAsia"/>
          <w:sz w:val="32"/>
          <w:szCs w:val="32"/>
        </w:rPr>
        <w:t>考核与评价</w:t>
      </w:r>
      <w:r>
        <w:rPr>
          <w:rFonts w:ascii="方正仿宋_GBK" w:eastAsia="方正仿宋_GBK" w:hAnsi="Microsoft Yi Baiti" w:cs="Microsoft Yi Baiti" w:hint="eastAsia"/>
          <w:sz w:val="32"/>
          <w:szCs w:val="32"/>
        </w:rPr>
        <w:t>。</w:t>
      </w:r>
      <w:r>
        <w:rPr>
          <w:rFonts w:ascii="方正仿宋_GBK" w:eastAsia="方正仿宋_GBK" w:hint="eastAsia"/>
          <w:sz w:val="32"/>
          <w:szCs w:val="32"/>
        </w:rPr>
        <w:t>培训期限内</w:t>
      </w:r>
      <w:r>
        <w:rPr>
          <w:rFonts w:ascii="方正仿宋_GBK" w:eastAsia="方正仿宋_GBK" w:hAnsi="Microsoft Yi Baiti" w:cs="Microsoft Yi Baiti" w:hint="eastAsia"/>
          <w:sz w:val="32"/>
          <w:szCs w:val="32"/>
        </w:rPr>
        <w:t>，</w:t>
      </w:r>
      <w:r>
        <w:rPr>
          <w:rFonts w:ascii="方正仿宋_GBK" w:eastAsia="方正仿宋_GBK" w:hint="eastAsia"/>
          <w:sz w:val="32"/>
          <w:szCs w:val="32"/>
        </w:rPr>
        <w:t>乙方应严格要求自己</w:t>
      </w:r>
      <w:r>
        <w:rPr>
          <w:rFonts w:ascii="方正仿宋_GBK" w:eastAsia="方正仿宋_GBK" w:hAnsi="Microsoft Yi Baiti" w:cs="Microsoft Yi Baiti" w:hint="eastAsia"/>
          <w:sz w:val="32"/>
          <w:szCs w:val="32"/>
        </w:rPr>
        <w:t>，</w:t>
      </w:r>
      <w:r>
        <w:rPr>
          <w:rFonts w:ascii="方正仿宋_GBK" w:eastAsia="方正仿宋_GBK" w:hint="eastAsia"/>
          <w:sz w:val="32"/>
          <w:szCs w:val="32"/>
        </w:rPr>
        <w:t>虚心学习各项知识</w:t>
      </w:r>
      <w:r>
        <w:rPr>
          <w:rFonts w:ascii="方正仿宋_GBK" w:eastAsia="方正仿宋_GBK" w:hAnsi="hakuyoxingshu7000" w:hint="eastAsia"/>
          <w:sz w:val="32"/>
          <w:szCs w:val="32"/>
        </w:rPr>
        <w:t>、</w:t>
      </w:r>
      <w:r>
        <w:rPr>
          <w:rFonts w:ascii="方正仿宋_GBK" w:eastAsia="方正仿宋_GBK" w:hint="eastAsia"/>
          <w:sz w:val="32"/>
          <w:szCs w:val="32"/>
        </w:rPr>
        <w:t>技能</w:t>
      </w:r>
      <w:r>
        <w:rPr>
          <w:rFonts w:ascii="方正仿宋_GBK" w:eastAsia="方正仿宋_GBK" w:hAnsi="Microsoft Yi Baiti" w:cs="Microsoft Yi Baiti" w:hint="eastAsia"/>
          <w:sz w:val="32"/>
          <w:szCs w:val="32"/>
        </w:rPr>
        <w:t>，</w:t>
      </w:r>
      <w:r>
        <w:rPr>
          <w:rFonts w:ascii="方正仿宋_GBK" w:eastAsia="方正仿宋_GBK" w:hint="eastAsia"/>
          <w:sz w:val="32"/>
          <w:szCs w:val="32"/>
        </w:rPr>
        <w:t>不断提高自身技能水平和职业素养</w:t>
      </w:r>
      <w:r>
        <w:rPr>
          <w:rFonts w:ascii="方正仿宋_GBK" w:eastAsia="方正仿宋_GBK" w:hAnsi="Microsoft Yi Baiti" w:cs="Microsoft Yi Baiti" w:hint="eastAsia"/>
          <w:sz w:val="32"/>
          <w:szCs w:val="32"/>
        </w:rPr>
        <w:t>，</w:t>
      </w:r>
      <w:r>
        <w:rPr>
          <w:rFonts w:ascii="方正仿宋_GBK" w:eastAsia="方正仿宋_GBK" w:hint="eastAsia"/>
          <w:sz w:val="32"/>
          <w:szCs w:val="32"/>
        </w:rPr>
        <w:t>完成培训学习任务</w:t>
      </w:r>
      <w:r>
        <w:rPr>
          <w:rFonts w:ascii="方正仿宋_GBK" w:eastAsia="方正仿宋_GBK" w:hAnsi="Microsoft Yi Baiti" w:cs="Microsoft Yi Baiti" w:hint="eastAsia"/>
          <w:sz w:val="32"/>
          <w:szCs w:val="32"/>
        </w:rPr>
        <w:t>，</w:t>
      </w:r>
      <w:r>
        <w:rPr>
          <w:rFonts w:ascii="方正仿宋_GBK" w:eastAsia="方正仿宋_GBK" w:hint="eastAsia"/>
          <w:sz w:val="32"/>
          <w:szCs w:val="32"/>
        </w:rPr>
        <w:t>达到培训相关要求</w:t>
      </w:r>
      <w:r>
        <w:rPr>
          <w:rFonts w:ascii="方正仿宋_GBK" w:eastAsia="方正仿宋_GBK" w:hAnsi="Microsoft Yi Baiti" w:cs="Microsoft Yi Baiti" w:hint="eastAsia"/>
          <w:sz w:val="32"/>
          <w:szCs w:val="32"/>
        </w:rPr>
        <w:t>。</w:t>
      </w:r>
    </w:p>
    <w:p w:rsidR="00EE7D0A" w:rsidRDefault="00EE7D0A" w:rsidP="00EE7D0A">
      <w:pPr>
        <w:pStyle w:val="a5"/>
        <w:spacing w:before="0"/>
        <w:ind w:left="0" w:firstLineChars="200" w:firstLine="640"/>
        <w:rPr>
          <w:rFonts w:ascii="方正仿宋_GBK" w:eastAsia="方正仿宋_GBK" w:hAnsi="hakuyoxingshu7000"/>
          <w:sz w:val="32"/>
          <w:szCs w:val="32"/>
        </w:rPr>
      </w:pPr>
      <w:r>
        <w:rPr>
          <w:rFonts w:ascii="Times New Roman" w:eastAsia="方正仿宋_GBK" w:hAnsi="Times New Roman" w:hint="eastAsia"/>
          <w:sz w:val="32"/>
          <w:szCs w:val="32"/>
        </w:rPr>
        <w:t>3</w:t>
      </w:r>
      <w:r>
        <w:rPr>
          <w:rFonts w:ascii="方正仿宋_GBK" w:eastAsia="方正仿宋_GBK" w:hAnsi="hakuyoxingshu7000" w:hint="eastAsia"/>
          <w:sz w:val="32"/>
          <w:szCs w:val="32"/>
        </w:rPr>
        <w:t>.</w:t>
      </w:r>
      <w:r>
        <w:rPr>
          <w:rFonts w:ascii="方正仿宋_GBK" w:eastAsia="方正仿宋_GBK" w:hint="eastAsia"/>
          <w:sz w:val="32"/>
          <w:szCs w:val="32"/>
        </w:rPr>
        <w:t>乙方在培训期间要严格遵守设备安全操作规程和技术工艺流程等</w:t>
      </w:r>
      <w:r>
        <w:rPr>
          <w:rFonts w:ascii="方正仿宋_GBK" w:eastAsia="方正仿宋_GBK" w:hAnsi="Microsoft Yi Baiti" w:cs="Microsoft Yi Baiti" w:hint="eastAsia"/>
          <w:sz w:val="32"/>
          <w:szCs w:val="32"/>
        </w:rPr>
        <w:t>，</w:t>
      </w:r>
      <w:r>
        <w:rPr>
          <w:rFonts w:ascii="方正仿宋_GBK" w:eastAsia="方正仿宋_GBK" w:hint="eastAsia"/>
          <w:sz w:val="32"/>
          <w:szCs w:val="32"/>
        </w:rPr>
        <w:t>因违反设备安全操作规程导致的事故</w:t>
      </w:r>
      <w:r>
        <w:rPr>
          <w:rFonts w:ascii="方正仿宋_GBK" w:eastAsia="方正仿宋_GBK" w:hAnsi="Microsoft Yi Baiti" w:cs="Microsoft Yi Baiti" w:hint="eastAsia"/>
          <w:sz w:val="32"/>
          <w:szCs w:val="32"/>
        </w:rPr>
        <w:t>，</w:t>
      </w:r>
      <w:r>
        <w:rPr>
          <w:rFonts w:ascii="方正仿宋_GBK" w:eastAsia="方正仿宋_GBK" w:hint="eastAsia"/>
          <w:sz w:val="32"/>
          <w:szCs w:val="32"/>
        </w:rPr>
        <w:t>乙方应承担相应责任</w:t>
      </w:r>
      <w:r>
        <w:rPr>
          <w:rFonts w:ascii="方正仿宋_GBK" w:eastAsia="方正仿宋_GBK" w:hAnsi="Microsoft Yi Baiti" w:cs="Microsoft Yi Baiti" w:hint="eastAsia"/>
          <w:sz w:val="32"/>
          <w:szCs w:val="32"/>
        </w:rPr>
        <w:t>。</w:t>
      </w:r>
    </w:p>
    <w:p w:rsidR="00EE7D0A" w:rsidRDefault="00EE7D0A" w:rsidP="00EE7D0A">
      <w:pPr>
        <w:pStyle w:val="a5"/>
        <w:spacing w:before="0"/>
        <w:ind w:left="0" w:firstLineChars="200" w:firstLine="640"/>
        <w:rPr>
          <w:rFonts w:ascii="方正仿宋_GBK" w:eastAsia="方正仿宋_GBK" w:hAnsi="Microsoft Yi Baiti" w:cs="Microsoft Yi Baiti"/>
          <w:sz w:val="32"/>
          <w:szCs w:val="32"/>
        </w:rPr>
      </w:pPr>
      <w:r>
        <w:rPr>
          <w:rFonts w:ascii="Times New Roman" w:eastAsia="方正仿宋_GBK" w:hAnsi="Times New Roman" w:hint="eastAsia"/>
          <w:sz w:val="32"/>
          <w:szCs w:val="32"/>
        </w:rPr>
        <w:t>4</w:t>
      </w:r>
      <w:r>
        <w:rPr>
          <w:rFonts w:ascii="方正仿宋_GBK" w:eastAsia="方正仿宋_GBK" w:hAnsi="hakuyoxingshu7000" w:hint="eastAsia"/>
          <w:sz w:val="32"/>
          <w:szCs w:val="32"/>
        </w:rPr>
        <w:t>.</w:t>
      </w:r>
      <w:r>
        <w:rPr>
          <w:rFonts w:ascii="方正仿宋_GBK" w:eastAsia="方正仿宋_GBK" w:hint="eastAsia"/>
          <w:sz w:val="32"/>
          <w:szCs w:val="32"/>
        </w:rPr>
        <w:t>培训期限内</w:t>
      </w:r>
      <w:r>
        <w:rPr>
          <w:rFonts w:ascii="方正仿宋_GBK" w:eastAsia="方正仿宋_GBK" w:hAnsi="Microsoft Yi Baiti" w:cs="Microsoft Yi Baiti" w:hint="eastAsia"/>
          <w:sz w:val="32"/>
          <w:szCs w:val="32"/>
        </w:rPr>
        <w:t>，</w:t>
      </w:r>
      <w:r>
        <w:rPr>
          <w:rFonts w:ascii="方正仿宋_GBK" w:eastAsia="方正仿宋_GBK" w:hint="eastAsia"/>
          <w:sz w:val="32"/>
          <w:szCs w:val="32"/>
        </w:rPr>
        <w:t>如因乙方违反相关规定被中止培训或未达到培训要求</w:t>
      </w:r>
      <w:r>
        <w:rPr>
          <w:rFonts w:ascii="方正仿宋_GBK" w:eastAsia="方正仿宋_GBK" w:hAnsi="Microsoft Yi Baiti" w:cs="Microsoft Yi Baiti" w:hint="eastAsia"/>
          <w:sz w:val="32"/>
          <w:szCs w:val="32"/>
        </w:rPr>
        <w:t>，</w:t>
      </w:r>
      <w:r>
        <w:rPr>
          <w:rFonts w:ascii="方正仿宋_GBK" w:eastAsia="方正仿宋_GBK" w:hint="eastAsia"/>
          <w:sz w:val="32"/>
          <w:szCs w:val="32"/>
        </w:rPr>
        <w:t>乙方应承担</w:t>
      </w:r>
      <w:r>
        <w:rPr>
          <w:rFonts w:ascii="方正仿宋_GBK" w:eastAsia="方正仿宋_GBK" w:hAnsi="Times New Roman" w:hint="eastAsia"/>
          <w:sz w:val="32"/>
          <w:szCs w:val="32"/>
          <w:u w:val="single" w:color="231F20"/>
        </w:rPr>
        <w:tab/>
        <w:t xml:space="preserve">           </w:t>
      </w:r>
      <w:r>
        <w:rPr>
          <w:rFonts w:ascii="方正仿宋_GBK" w:eastAsia="方正仿宋_GBK" w:hint="eastAsia"/>
          <w:sz w:val="32"/>
          <w:szCs w:val="32"/>
        </w:rPr>
        <w:t>费用</w:t>
      </w:r>
      <w:r>
        <w:rPr>
          <w:rFonts w:ascii="方正仿宋_GBK" w:eastAsia="方正仿宋_GBK" w:hAnsi="Microsoft Yi Baiti" w:cs="Microsoft Yi Baiti" w:hint="eastAsia"/>
          <w:sz w:val="32"/>
          <w:szCs w:val="32"/>
        </w:rPr>
        <w:t>，</w:t>
      </w:r>
      <w:r>
        <w:rPr>
          <w:rFonts w:ascii="方正仿宋_GBK" w:eastAsia="方正仿宋_GBK" w:hint="eastAsia"/>
          <w:sz w:val="32"/>
          <w:szCs w:val="32"/>
        </w:rPr>
        <w:t>给企业造成损失的</w:t>
      </w:r>
      <w:r>
        <w:rPr>
          <w:rFonts w:ascii="方正仿宋_GBK" w:eastAsia="方正仿宋_GBK" w:hAnsi="Microsoft Yi Baiti" w:cs="Microsoft Yi Baiti" w:hint="eastAsia"/>
          <w:sz w:val="32"/>
          <w:szCs w:val="32"/>
        </w:rPr>
        <w:t>，</w:t>
      </w:r>
      <w:r>
        <w:rPr>
          <w:rFonts w:ascii="方正仿宋_GBK" w:eastAsia="方正仿宋_GBK" w:hint="eastAsia"/>
          <w:sz w:val="32"/>
          <w:szCs w:val="32"/>
        </w:rPr>
        <w:t>应承担</w:t>
      </w:r>
      <w:r>
        <w:rPr>
          <w:rFonts w:ascii="方正仿宋_GBK" w:eastAsia="方正仿宋_GBK" w:hAnsi="Times New Roman" w:hint="eastAsia"/>
          <w:sz w:val="32"/>
          <w:szCs w:val="32"/>
          <w:u w:val="single" w:color="231F20"/>
        </w:rPr>
        <w:tab/>
        <w:t xml:space="preserve">            </w:t>
      </w:r>
      <w:r>
        <w:rPr>
          <w:rFonts w:ascii="方正仿宋_GBK" w:eastAsia="方正仿宋_GBK" w:hint="eastAsia"/>
          <w:sz w:val="32"/>
          <w:szCs w:val="32"/>
        </w:rPr>
        <w:t>责任</w:t>
      </w:r>
      <w:r>
        <w:rPr>
          <w:rFonts w:ascii="方正仿宋_GBK" w:eastAsia="方正仿宋_GBK" w:hAnsi="Microsoft Yi Baiti" w:cs="Microsoft Yi Baiti" w:hint="eastAsia"/>
          <w:sz w:val="32"/>
          <w:szCs w:val="32"/>
        </w:rPr>
        <w:t>。</w:t>
      </w:r>
    </w:p>
    <w:p w:rsidR="00EE7D0A" w:rsidRDefault="00EE7D0A" w:rsidP="00EE7D0A">
      <w:pPr>
        <w:pStyle w:val="a5"/>
        <w:spacing w:before="0"/>
        <w:ind w:left="0" w:firstLineChars="200" w:firstLine="640"/>
        <w:rPr>
          <w:rFonts w:ascii="方正仿宋_GBK" w:eastAsia="方正仿宋_GBK" w:hAnsi="hakuyoxingshu7000"/>
          <w:sz w:val="32"/>
          <w:szCs w:val="32"/>
        </w:rPr>
      </w:pPr>
      <w:r>
        <w:rPr>
          <w:rFonts w:ascii="Times New Roman" w:eastAsia="方正仿宋_GBK" w:hAnsi="Times New Roman" w:hint="eastAsia"/>
          <w:sz w:val="32"/>
          <w:szCs w:val="32"/>
        </w:rPr>
        <w:t>5</w:t>
      </w:r>
      <w:r>
        <w:rPr>
          <w:rFonts w:ascii="方正仿宋_GBK" w:eastAsia="方正仿宋_GBK" w:hAnsi="hakuyoxingshu7000" w:hint="eastAsia"/>
          <w:sz w:val="32"/>
          <w:szCs w:val="32"/>
        </w:rPr>
        <w:t>.</w:t>
      </w:r>
      <w:r>
        <w:rPr>
          <w:rFonts w:hint="eastAsia"/>
        </w:rPr>
        <w:t xml:space="preserve"> </w:t>
      </w:r>
      <w:r>
        <w:rPr>
          <w:rFonts w:ascii="方正仿宋_GBK" w:eastAsia="方正仿宋_GBK" w:hAnsi="hakuyoxingshu7000" w:hint="eastAsia"/>
          <w:sz w:val="32"/>
          <w:szCs w:val="32"/>
        </w:rPr>
        <w:t>培训期限内，因乙方本人原因，提前结束学徒</w:t>
      </w:r>
      <w:proofErr w:type="gramStart"/>
      <w:r>
        <w:rPr>
          <w:rFonts w:ascii="方正仿宋_GBK" w:eastAsia="方正仿宋_GBK" w:hAnsi="hakuyoxingshu7000" w:hint="eastAsia"/>
          <w:sz w:val="32"/>
          <w:szCs w:val="32"/>
        </w:rPr>
        <w:t>制培养</w:t>
      </w:r>
      <w:proofErr w:type="gramEnd"/>
      <w:r>
        <w:rPr>
          <w:rFonts w:ascii="方正仿宋_GBK" w:eastAsia="方正仿宋_GBK" w:hAnsi="hakuyoxingshu7000" w:hint="eastAsia"/>
          <w:sz w:val="32"/>
          <w:szCs w:val="32"/>
        </w:rPr>
        <w:lastRenderedPageBreak/>
        <w:t>的，乙方应向企业支付</w:t>
      </w:r>
      <w:r>
        <w:rPr>
          <w:rFonts w:ascii="方正仿宋_GBK" w:eastAsia="方正仿宋_GBK" w:hAnsi="hakuyoxingshu7000" w:hint="eastAsia"/>
          <w:sz w:val="32"/>
          <w:szCs w:val="32"/>
          <w:u w:val="single"/>
        </w:rPr>
        <w:t xml:space="preserve">         </w:t>
      </w:r>
      <w:r>
        <w:rPr>
          <w:rFonts w:ascii="方正仿宋_GBK" w:eastAsia="方正仿宋_GBK" w:hAnsi="hakuyoxingshu7000" w:hint="eastAsia"/>
          <w:sz w:val="32"/>
          <w:szCs w:val="32"/>
        </w:rPr>
        <w:t>违约金（违约金的数额不得超过企业实际支出的培训费用）。</w:t>
      </w:r>
    </w:p>
    <w:p w:rsidR="00EE7D0A" w:rsidRDefault="00EE7D0A" w:rsidP="00EE7D0A">
      <w:pPr>
        <w:pStyle w:val="a5"/>
        <w:spacing w:before="0"/>
        <w:ind w:left="0" w:firstLineChars="200" w:firstLine="640"/>
        <w:rPr>
          <w:rFonts w:ascii="方正黑体_GBK" w:eastAsia="方正黑体_GBK"/>
          <w:sz w:val="32"/>
          <w:szCs w:val="32"/>
        </w:rPr>
      </w:pPr>
      <w:r>
        <w:rPr>
          <w:rFonts w:ascii="方正黑体_GBK" w:eastAsia="方正黑体_GBK" w:hint="eastAsia"/>
          <w:sz w:val="32"/>
          <w:szCs w:val="32"/>
        </w:rPr>
        <w:t>八、附则</w:t>
      </w:r>
    </w:p>
    <w:p w:rsidR="00EE7D0A" w:rsidRDefault="00EE7D0A" w:rsidP="00EE7D0A">
      <w:pPr>
        <w:pStyle w:val="a5"/>
        <w:spacing w:before="0"/>
        <w:ind w:left="0" w:firstLineChars="200" w:firstLine="640"/>
        <w:rPr>
          <w:rFonts w:ascii="方正仿宋_GBK" w:eastAsia="方正仿宋_GBK" w:hAnsi="hakuyoxingshu7000"/>
          <w:sz w:val="32"/>
          <w:szCs w:val="32"/>
        </w:rPr>
      </w:pPr>
      <w:r>
        <w:rPr>
          <w:rFonts w:ascii="Times New Roman" w:eastAsia="方正仿宋_GBK" w:hAnsi="Times New Roman" w:hint="eastAsia"/>
          <w:sz w:val="32"/>
          <w:szCs w:val="32"/>
        </w:rPr>
        <w:t>1</w:t>
      </w:r>
      <w:r>
        <w:rPr>
          <w:rFonts w:ascii="方正仿宋_GBK" w:eastAsia="方正仿宋_GBK" w:hAnsi="hakuyoxingshu7000" w:hint="eastAsia"/>
          <w:sz w:val="32"/>
          <w:szCs w:val="32"/>
        </w:rPr>
        <w:t>.</w:t>
      </w:r>
      <w:r>
        <w:rPr>
          <w:rFonts w:ascii="方正仿宋_GBK" w:eastAsia="方正仿宋_GBK" w:hint="eastAsia"/>
          <w:sz w:val="32"/>
          <w:szCs w:val="32"/>
        </w:rPr>
        <w:t>甲乙双方在履行本协议过程中若发生纠纷和争议</w:t>
      </w:r>
      <w:r>
        <w:rPr>
          <w:rFonts w:ascii="方正仿宋_GBK" w:eastAsia="方正仿宋_GBK" w:hAnsi="Microsoft Yi Baiti" w:cs="Microsoft Yi Baiti" w:hint="eastAsia"/>
          <w:sz w:val="32"/>
          <w:szCs w:val="32"/>
        </w:rPr>
        <w:t>，</w:t>
      </w:r>
      <w:r>
        <w:rPr>
          <w:rFonts w:ascii="方正仿宋_GBK" w:eastAsia="方正仿宋_GBK" w:hint="eastAsia"/>
          <w:sz w:val="32"/>
          <w:szCs w:val="32"/>
        </w:rPr>
        <w:t>由双方协商解决</w:t>
      </w:r>
      <w:r>
        <w:rPr>
          <w:rFonts w:ascii="方正仿宋_GBK" w:eastAsia="方正仿宋_GBK" w:hAnsi="Microsoft Yi Baiti" w:cs="Microsoft Yi Baiti" w:hint="eastAsia"/>
          <w:sz w:val="32"/>
          <w:szCs w:val="32"/>
        </w:rPr>
        <w:t>。</w:t>
      </w:r>
      <w:r>
        <w:rPr>
          <w:rFonts w:ascii="方正仿宋_GBK" w:eastAsia="方正仿宋_GBK" w:hint="eastAsia"/>
          <w:sz w:val="32"/>
          <w:szCs w:val="32"/>
        </w:rPr>
        <w:t>协商不能达成一致意见的</w:t>
      </w:r>
      <w:r>
        <w:rPr>
          <w:rFonts w:ascii="方正仿宋_GBK" w:eastAsia="方正仿宋_GBK" w:hAnsi="Microsoft Yi Baiti" w:cs="Microsoft Yi Baiti" w:hint="eastAsia"/>
          <w:sz w:val="32"/>
          <w:szCs w:val="32"/>
        </w:rPr>
        <w:t>，</w:t>
      </w:r>
      <w:r>
        <w:rPr>
          <w:rFonts w:ascii="方正仿宋_GBK" w:eastAsia="方正仿宋_GBK" w:hint="eastAsia"/>
          <w:sz w:val="32"/>
          <w:szCs w:val="32"/>
        </w:rPr>
        <w:t>任何一方有权向当地劳动争议调解部门申请调解</w:t>
      </w:r>
      <w:r>
        <w:rPr>
          <w:rFonts w:ascii="方正仿宋_GBK" w:eastAsia="方正仿宋_GBK" w:hAnsi="Microsoft Yi Baiti" w:cs="Microsoft Yi Baiti" w:hint="eastAsia"/>
          <w:sz w:val="32"/>
          <w:szCs w:val="32"/>
        </w:rPr>
        <w:t>。</w:t>
      </w:r>
    </w:p>
    <w:p w:rsidR="00EE7D0A" w:rsidRDefault="00EE7D0A" w:rsidP="00EE7D0A">
      <w:pPr>
        <w:pStyle w:val="a5"/>
        <w:spacing w:before="0"/>
        <w:ind w:left="0" w:firstLineChars="200" w:firstLine="640"/>
        <w:rPr>
          <w:rFonts w:ascii="方正仿宋_GBK" w:eastAsia="方正仿宋_GBK" w:hAnsi="Microsoft Yi Baiti" w:cs="Microsoft Yi Baiti"/>
          <w:sz w:val="32"/>
          <w:szCs w:val="32"/>
        </w:rPr>
      </w:pPr>
      <w:r>
        <w:rPr>
          <w:rFonts w:ascii="Times New Roman" w:eastAsia="方正仿宋_GBK" w:hAnsi="Times New Roman" w:hint="eastAsia"/>
          <w:sz w:val="32"/>
          <w:szCs w:val="32"/>
        </w:rPr>
        <w:t>2</w:t>
      </w:r>
      <w:r>
        <w:rPr>
          <w:rFonts w:ascii="方正仿宋_GBK" w:eastAsia="方正仿宋_GBK" w:hAnsi="hakuyoxingshu7000" w:hint="eastAsia"/>
          <w:sz w:val="32"/>
          <w:szCs w:val="32"/>
        </w:rPr>
        <w:t>.</w:t>
      </w:r>
      <w:r>
        <w:rPr>
          <w:rFonts w:ascii="方正仿宋_GBK" w:eastAsia="方正仿宋_GBK" w:hint="eastAsia"/>
          <w:sz w:val="32"/>
          <w:szCs w:val="32"/>
        </w:rPr>
        <w:t>本协议的变更</w:t>
      </w:r>
      <w:r>
        <w:rPr>
          <w:rFonts w:ascii="方正仿宋_GBK" w:eastAsia="方正仿宋_GBK" w:hAnsi="hakuyoxingshu7000" w:hint="eastAsia"/>
          <w:sz w:val="32"/>
          <w:szCs w:val="32"/>
        </w:rPr>
        <w:t>、</w:t>
      </w:r>
      <w:r>
        <w:rPr>
          <w:rFonts w:ascii="方正仿宋_GBK" w:eastAsia="方正仿宋_GBK" w:hint="eastAsia"/>
          <w:sz w:val="32"/>
          <w:szCs w:val="32"/>
        </w:rPr>
        <w:t>续签及其他未尽事宜</w:t>
      </w:r>
      <w:r>
        <w:rPr>
          <w:rFonts w:ascii="方正仿宋_GBK" w:eastAsia="方正仿宋_GBK" w:hAnsi="Microsoft Yi Baiti" w:cs="Microsoft Yi Baiti" w:hint="eastAsia"/>
          <w:sz w:val="32"/>
          <w:szCs w:val="32"/>
        </w:rPr>
        <w:t>，</w:t>
      </w:r>
      <w:r>
        <w:rPr>
          <w:rFonts w:ascii="方正仿宋_GBK" w:eastAsia="方正仿宋_GBK" w:hint="eastAsia"/>
          <w:sz w:val="32"/>
          <w:szCs w:val="32"/>
        </w:rPr>
        <w:t>由双方另行商定</w:t>
      </w:r>
      <w:r>
        <w:rPr>
          <w:rFonts w:ascii="方正仿宋_GBK" w:eastAsia="方正仿宋_GBK" w:hAnsi="Microsoft Yi Baiti" w:cs="Microsoft Yi Baiti" w:hint="eastAsia"/>
          <w:sz w:val="32"/>
          <w:szCs w:val="32"/>
        </w:rPr>
        <w:t>。</w:t>
      </w:r>
    </w:p>
    <w:p w:rsidR="00EE7D0A" w:rsidRDefault="00EE7D0A" w:rsidP="00EE7D0A">
      <w:pPr>
        <w:pStyle w:val="a5"/>
        <w:spacing w:before="0"/>
        <w:ind w:left="0" w:firstLineChars="200" w:firstLine="640"/>
        <w:rPr>
          <w:rFonts w:ascii="方正仿宋_GBK" w:eastAsia="方正仿宋_GBK" w:hAnsi="Microsoft Yi Baiti" w:cs="Microsoft Yi Baiti"/>
          <w:sz w:val="32"/>
          <w:szCs w:val="32"/>
        </w:rPr>
      </w:pPr>
      <w:r>
        <w:rPr>
          <w:rFonts w:ascii="Times New Roman" w:eastAsia="方正仿宋_GBK" w:hAnsi="Times New Roman" w:hint="eastAsia"/>
          <w:sz w:val="32"/>
          <w:szCs w:val="32"/>
        </w:rPr>
        <w:t>3</w:t>
      </w:r>
      <w:r>
        <w:rPr>
          <w:rFonts w:ascii="方正仿宋_GBK" w:eastAsia="方正仿宋_GBK" w:hAnsi="hakuyoxingshu7000" w:hint="eastAsia"/>
          <w:sz w:val="32"/>
          <w:szCs w:val="32"/>
        </w:rPr>
        <w:t>.</w:t>
      </w:r>
      <w:r>
        <w:rPr>
          <w:rFonts w:ascii="方正仿宋_GBK" w:eastAsia="方正仿宋_GBK" w:hint="eastAsia"/>
          <w:sz w:val="32"/>
          <w:szCs w:val="32"/>
        </w:rPr>
        <w:t>本协议自双方签字盖章后生效</w:t>
      </w:r>
      <w:r>
        <w:rPr>
          <w:rFonts w:ascii="方正仿宋_GBK" w:eastAsia="方正仿宋_GBK" w:hAnsi="Microsoft Yi Baiti" w:cs="Microsoft Yi Baiti" w:hint="eastAsia"/>
          <w:sz w:val="32"/>
          <w:szCs w:val="32"/>
        </w:rPr>
        <w:t>，</w:t>
      </w:r>
      <w:r>
        <w:rPr>
          <w:rFonts w:ascii="方正仿宋_GBK" w:eastAsia="方正仿宋_GBK" w:hint="eastAsia"/>
          <w:sz w:val="32"/>
          <w:szCs w:val="32"/>
        </w:rPr>
        <w:t>有效期为</w:t>
      </w:r>
      <w:r>
        <w:rPr>
          <w:rFonts w:ascii="方正仿宋_GBK" w:eastAsia="方正仿宋_GBK" w:hAnsi="Times New Roman" w:hint="eastAsia"/>
          <w:sz w:val="32"/>
          <w:szCs w:val="32"/>
          <w:u w:val="single" w:color="231F20"/>
        </w:rPr>
        <w:tab/>
        <w:t xml:space="preserve">      </w:t>
      </w:r>
      <w:r>
        <w:rPr>
          <w:rFonts w:ascii="方正仿宋_GBK" w:eastAsia="方正仿宋_GBK" w:hint="eastAsia"/>
          <w:sz w:val="32"/>
          <w:szCs w:val="32"/>
        </w:rPr>
        <w:t>年</w:t>
      </w:r>
      <w:r>
        <w:rPr>
          <w:rFonts w:ascii="方正仿宋_GBK" w:eastAsia="方正仿宋_GBK" w:hAnsi="Microsoft Yi Baiti" w:cs="Microsoft Yi Baiti" w:hint="eastAsia"/>
          <w:sz w:val="32"/>
          <w:szCs w:val="32"/>
        </w:rPr>
        <w:t>。</w:t>
      </w:r>
    </w:p>
    <w:p w:rsidR="00EE7D0A" w:rsidRDefault="00EE7D0A" w:rsidP="00EE7D0A">
      <w:pPr>
        <w:pStyle w:val="a5"/>
        <w:spacing w:before="0"/>
        <w:ind w:left="0" w:firstLineChars="200" w:firstLine="640"/>
        <w:rPr>
          <w:rFonts w:ascii="方正仿宋_GBK" w:eastAsia="方正仿宋_GBK" w:hAnsi="hakuyoxingshu7000"/>
          <w:sz w:val="32"/>
          <w:szCs w:val="32"/>
        </w:rPr>
      </w:pPr>
      <w:r>
        <w:rPr>
          <w:rFonts w:ascii="Times New Roman" w:eastAsia="方正仿宋_GBK" w:hAnsi="Times New Roman" w:hint="eastAsia"/>
          <w:sz w:val="32"/>
          <w:szCs w:val="32"/>
        </w:rPr>
        <w:t>4</w:t>
      </w:r>
      <w:r>
        <w:rPr>
          <w:rFonts w:ascii="方正仿宋_GBK" w:eastAsia="方正仿宋_GBK" w:hAnsi="hakuyoxingshu7000" w:hint="eastAsia"/>
          <w:sz w:val="32"/>
          <w:szCs w:val="32"/>
        </w:rPr>
        <w:t>.</w:t>
      </w:r>
      <w:r>
        <w:rPr>
          <w:rFonts w:ascii="方正仿宋_GBK" w:eastAsia="方正仿宋_GBK" w:hint="eastAsia"/>
          <w:sz w:val="32"/>
          <w:szCs w:val="32"/>
        </w:rPr>
        <w:t>本协议一式</w:t>
      </w:r>
      <w:r>
        <w:rPr>
          <w:rFonts w:ascii="方正仿宋_GBK" w:eastAsia="方正仿宋_GBK" w:hAnsi="Times New Roman" w:hint="eastAsia"/>
          <w:sz w:val="32"/>
          <w:szCs w:val="32"/>
          <w:u w:val="single" w:color="231F20"/>
        </w:rPr>
        <w:tab/>
        <w:t xml:space="preserve">    </w:t>
      </w:r>
      <w:r>
        <w:rPr>
          <w:rFonts w:ascii="方正仿宋_GBK" w:eastAsia="方正仿宋_GBK" w:hint="eastAsia"/>
          <w:sz w:val="32"/>
          <w:szCs w:val="32"/>
        </w:rPr>
        <w:t>份</w:t>
      </w:r>
      <w:r>
        <w:rPr>
          <w:rFonts w:ascii="方正仿宋_GBK" w:eastAsia="方正仿宋_GBK" w:hAnsi="Microsoft Yi Baiti" w:cs="Microsoft Yi Baiti" w:hint="eastAsia"/>
          <w:sz w:val="32"/>
          <w:szCs w:val="32"/>
        </w:rPr>
        <w:t>，</w:t>
      </w:r>
      <w:r>
        <w:rPr>
          <w:rFonts w:ascii="方正仿宋_GBK" w:eastAsia="方正仿宋_GBK" w:hint="eastAsia"/>
          <w:sz w:val="32"/>
          <w:szCs w:val="32"/>
        </w:rPr>
        <w:t>甲方执</w:t>
      </w:r>
      <w:r>
        <w:rPr>
          <w:rFonts w:ascii="方正仿宋_GBK" w:eastAsia="方正仿宋_GBK" w:hAnsi="Times New Roman" w:hint="eastAsia"/>
          <w:sz w:val="32"/>
          <w:szCs w:val="32"/>
          <w:u w:val="single" w:color="231F20"/>
        </w:rPr>
        <w:tab/>
        <w:t xml:space="preserve">  </w:t>
      </w:r>
      <w:r>
        <w:rPr>
          <w:rFonts w:ascii="方正仿宋_GBK" w:eastAsia="方正仿宋_GBK" w:hint="eastAsia"/>
          <w:sz w:val="32"/>
          <w:szCs w:val="32"/>
        </w:rPr>
        <w:t>份</w:t>
      </w:r>
      <w:r>
        <w:rPr>
          <w:rFonts w:ascii="方正仿宋_GBK" w:eastAsia="方正仿宋_GBK" w:hAnsi="hakuyoxingshu7000" w:hint="eastAsia"/>
          <w:sz w:val="32"/>
          <w:szCs w:val="32"/>
        </w:rPr>
        <w:t>、</w:t>
      </w:r>
      <w:r>
        <w:rPr>
          <w:rFonts w:ascii="方正仿宋_GBK" w:eastAsia="方正仿宋_GBK" w:hint="eastAsia"/>
          <w:sz w:val="32"/>
          <w:szCs w:val="32"/>
        </w:rPr>
        <w:t>乙方执</w:t>
      </w:r>
      <w:r>
        <w:rPr>
          <w:rFonts w:ascii="方正仿宋_GBK" w:eastAsia="方正仿宋_GBK" w:hAnsi="Times New Roman" w:hint="eastAsia"/>
          <w:sz w:val="32"/>
          <w:szCs w:val="32"/>
          <w:u w:val="single" w:color="231F20"/>
        </w:rPr>
        <w:tab/>
        <w:t xml:space="preserve">    </w:t>
      </w:r>
      <w:r>
        <w:rPr>
          <w:rFonts w:ascii="方正仿宋_GBK" w:eastAsia="方正仿宋_GBK" w:hint="eastAsia"/>
          <w:sz w:val="32"/>
          <w:szCs w:val="32"/>
        </w:rPr>
        <w:t>份为凭</w:t>
      </w:r>
      <w:r>
        <w:rPr>
          <w:rFonts w:ascii="方正仿宋_GBK" w:eastAsia="方正仿宋_GBK" w:hAnsi="Microsoft Yi Baiti" w:cs="Microsoft Yi Baiti" w:hint="eastAsia"/>
          <w:sz w:val="32"/>
          <w:szCs w:val="32"/>
        </w:rPr>
        <w:t>。</w:t>
      </w:r>
      <w:r>
        <w:rPr>
          <w:rFonts w:ascii="方正仿宋_GBK" w:eastAsia="方正仿宋_GBK" w:hint="eastAsia"/>
          <w:sz w:val="32"/>
          <w:szCs w:val="32"/>
        </w:rPr>
        <w:t>其他事项</w:t>
      </w:r>
      <w:r>
        <w:rPr>
          <w:rFonts w:ascii="方正仿宋_GBK" w:eastAsia="方正仿宋_GBK" w:hAnsi="hakuyoxingshu7000" w:hint="eastAsia"/>
          <w:sz w:val="32"/>
          <w:szCs w:val="32"/>
        </w:rPr>
        <w:t>:（</w:t>
      </w:r>
      <w:r>
        <w:rPr>
          <w:rFonts w:ascii="方正仿宋_GBK" w:eastAsia="方正仿宋_GBK" w:hAnsi="方正铁筋隶书繁体" w:hint="eastAsia"/>
          <w:sz w:val="32"/>
          <w:szCs w:val="32"/>
        </w:rPr>
        <w:t>各企业可根据企业生产和学徒工作生活实际约定其他事项</w:t>
      </w:r>
      <w:r>
        <w:rPr>
          <w:rFonts w:ascii="方正仿宋_GBK" w:eastAsia="方正仿宋_GBK" w:hAnsi="hakuyoxingshu7000" w:hint="eastAsia"/>
          <w:sz w:val="32"/>
          <w:szCs w:val="32"/>
        </w:rPr>
        <w:t>）</w:t>
      </w:r>
    </w:p>
    <w:p w:rsidR="00EE7D0A" w:rsidRDefault="00EE7D0A" w:rsidP="00EE7D0A">
      <w:pPr>
        <w:pStyle w:val="a5"/>
        <w:spacing w:before="0"/>
        <w:ind w:left="0"/>
        <w:rPr>
          <w:rFonts w:ascii="方正仿宋_GBK" w:eastAsia="方正仿宋_GBK" w:hAnsi="hakuyoxingshu7000"/>
          <w:sz w:val="32"/>
          <w:szCs w:val="32"/>
        </w:rPr>
      </w:pPr>
    </w:p>
    <w:p w:rsidR="00EE7D0A" w:rsidRDefault="00EE7D0A" w:rsidP="00EE7D0A">
      <w:pPr>
        <w:pStyle w:val="a5"/>
        <w:spacing w:before="0"/>
        <w:ind w:left="0"/>
        <w:rPr>
          <w:rFonts w:ascii="方正仿宋_GBK" w:eastAsia="方正仿宋_GBK" w:hAnsi="hakuyoxingshu7000"/>
          <w:sz w:val="32"/>
          <w:szCs w:val="32"/>
        </w:rPr>
      </w:pPr>
    </w:p>
    <w:p w:rsidR="00EE7D0A" w:rsidRDefault="00EE7D0A" w:rsidP="00EE7D0A">
      <w:pPr>
        <w:pStyle w:val="a5"/>
        <w:spacing w:before="0"/>
        <w:ind w:left="0"/>
        <w:rPr>
          <w:rFonts w:ascii="方正仿宋_GBK" w:eastAsia="方正仿宋_GBK" w:hAnsi="hakuyoxingshu7000"/>
          <w:sz w:val="32"/>
          <w:szCs w:val="32"/>
        </w:rPr>
      </w:pPr>
    </w:p>
    <w:p w:rsidR="00EE7D0A" w:rsidRDefault="00EE7D0A" w:rsidP="00EE7D0A">
      <w:pPr>
        <w:pStyle w:val="a5"/>
        <w:spacing w:before="0"/>
        <w:ind w:left="0"/>
        <w:rPr>
          <w:rFonts w:ascii="方正仿宋_GBK" w:eastAsia="方正仿宋_GBK" w:hAnsi="hakuyoxingshu7000"/>
          <w:sz w:val="32"/>
          <w:szCs w:val="32"/>
        </w:rPr>
      </w:pPr>
    </w:p>
    <w:p w:rsidR="00EE7D0A" w:rsidRDefault="00EE7D0A" w:rsidP="00EE7D0A">
      <w:pPr>
        <w:pStyle w:val="a5"/>
        <w:spacing w:before="0"/>
        <w:ind w:left="0"/>
        <w:rPr>
          <w:rFonts w:ascii="方正仿宋_GBK" w:eastAsia="方正仿宋_GBK" w:hAnsi="hakuyoxingshu7000"/>
          <w:sz w:val="32"/>
          <w:szCs w:val="32"/>
        </w:rPr>
      </w:pPr>
    </w:p>
    <w:p w:rsidR="00EE7D0A" w:rsidRDefault="00EE7D0A" w:rsidP="00EE7D0A">
      <w:pPr>
        <w:pStyle w:val="a5"/>
        <w:spacing w:before="0"/>
        <w:ind w:left="0"/>
        <w:rPr>
          <w:rFonts w:ascii="方正仿宋_GBK" w:eastAsia="方正仿宋_GBK" w:hAnsi="hakuyoxingshu7000"/>
          <w:sz w:val="32"/>
          <w:szCs w:val="32"/>
        </w:rPr>
      </w:pPr>
    </w:p>
    <w:p w:rsidR="00EE7D0A" w:rsidRDefault="00EE7D0A" w:rsidP="00EE7D0A">
      <w:pPr>
        <w:pStyle w:val="a5"/>
        <w:spacing w:before="0"/>
        <w:ind w:left="0"/>
        <w:rPr>
          <w:rFonts w:ascii="方正仿宋_GBK" w:eastAsia="方正仿宋_GBK" w:hAnsi="hakuyoxingshu7000"/>
          <w:sz w:val="32"/>
          <w:szCs w:val="32"/>
        </w:rPr>
      </w:pPr>
      <w:r>
        <w:rPr>
          <w:rFonts w:ascii="方正仿宋_GBK" w:eastAsia="方正仿宋_GBK" w:hint="eastAsia"/>
          <w:sz w:val="32"/>
          <w:szCs w:val="32"/>
        </w:rPr>
        <w:t>甲方</w:t>
      </w:r>
      <w:r>
        <w:rPr>
          <w:rFonts w:ascii="方正仿宋_GBK" w:eastAsia="方正仿宋_GBK" w:hAnsi="hakuyoxingshu7000" w:hint="eastAsia"/>
          <w:sz w:val="32"/>
          <w:szCs w:val="32"/>
        </w:rPr>
        <w:t>（</w:t>
      </w:r>
      <w:r>
        <w:rPr>
          <w:rFonts w:ascii="方正仿宋_GBK" w:eastAsia="方正仿宋_GBK" w:hint="eastAsia"/>
          <w:sz w:val="32"/>
          <w:szCs w:val="32"/>
        </w:rPr>
        <w:t>盖章</w:t>
      </w:r>
      <w:r>
        <w:rPr>
          <w:rFonts w:ascii="方正仿宋_GBK" w:eastAsia="方正仿宋_GBK" w:hAnsi="hakuyoxingshu7000" w:hint="eastAsia"/>
          <w:sz w:val="32"/>
          <w:szCs w:val="32"/>
        </w:rPr>
        <w:t>）:</w:t>
      </w:r>
      <w:r>
        <w:rPr>
          <w:rFonts w:ascii="方正仿宋_GBK" w:eastAsia="方正仿宋_GBK" w:hAnsi="hakuyoxingshu7000" w:hint="eastAsia"/>
          <w:sz w:val="32"/>
          <w:szCs w:val="32"/>
        </w:rPr>
        <w:tab/>
        <w:t xml:space="preserve">                   </w:t>
      </w:r>
      <w:r>
        <w:rPr>
          <w:rFonts w:ascii="方正仿宋_GBK" w:eastAsia="方正仿宋_GBK" w:hint="eastAsia"/>
          <w:sz w:val="32"/>
          <w:szCs w:val="32"/>
        </w:rPr>
        <w:t>乙方</w:t>
      </w:r>
      <w:r>
        <w:rPr>
          <w:rFonts w:ascii="方正仿宋_GBK" w:eastAsia="方正仿宋_GBK" w:hAnsi="hakuyoxingshu7000" w:hint="eastAsia"/>
          <w:sz w:val="32"/>
          <w:szCs w:val="32"/>
        </w:rPr>
        <w:t>（</w:t>
      </w:r>
      <w:r>
        <w:rPr>
          <w:rFonts w:ascii="方正仿宋_GBK" w:eastAsia="方正仿宋_GBK" w:hint="eastAsia"/>
          <w:sz w:val="32"/>
          <w:szCs w:val="32"/>
        </w:rPr>
        <w:t>签字</w:t>
      </w:r>
      <w:r>
        <w:rPr>
          <w:rFonts w:ascii="方正仿宋_GBK" w:eastAsia="方正仿宋_GBK" w:hAnsi="hakuyoxingshu7000" w:hint="eastAsia"/>
          <w:sz w:val="32"/>
          <w:szCs w:val="32"/>
        </w:rPr>
        <w:t>）:</w:t>
      </w:r>
    </w:p>
    <w:p w:rsidR="00EE7D0A" w:rsidRDefault="00EE7D0A" w:rsidP="00EE7D0A">
      <w:pPr>
        <w:pStyle w:val="a5"/>
        <w:spacing w:before="0"/>
        <w:ind w:left="0"/>
        <w:rPr>
          <w:rFonts w:ascii="方正仿宋_GBK" w:eastAsia="方正仿宋_GBK" w:hAnsi="hakuyoxingshu7000"/>
          <w:sz w:val="32"/>
          <w:szCs w:val="32"/>
        </w:rPr>
      </w:pPr>
      <w:r>
        <w:rPr>
          <w:rFonts w:ascii="方正仿宋_GBK" w:eastAsia="方正仿宋_GBK" w:hint="eastAsia"/>
          <w:sz w:val="32"/>
          <w:szCs w:val="32"/>
        </w:rPr>
        <w:t>签字人</w:t>
      </w:r>
      <w:r>
        <w:rPr>
          <w:rFonts w:ascii="方正仿宋_GBK" w:eastAsia="方正仿宋_GBK" w:hAnsi="hakuyoxingshu7000" w:hint="eastAsia"/>
          <w:sz w:val="32"/>
          <w:szCs w:val="32"/>
        </w:rPr>
        <w:t>:                          签字人:</w:t>
      </w:r>
    </w:p>
    <w:p w:rsidR="00EE7D0A" w:rsidRDefault="00EE7D0A" w:rsidP="00EE7D0A">
      <w:pPr>
        <w:pStyle w:val="a5"/>
        <w:spacing w:before="0"/>
        <w:ind w:left="0" w:firstLineChars="200" w:firstLine="640"/>
        <w:rPr>
          <w:rFonts w:ascii="方正仿宋_GBK" w:eastAsia="方正仿宋_GBK"/>
          <w:sz w:val="32"/>
          <w:szCs w:val="32"/>
        </w:rPr>
      </w:pPr>
      <w:r>
        <w:rPr>
          <w:rFonts w:ascii="方正仿宋_GBK" w:eastAsia="方正仿宋_GBK" w:hint="eastAsia"/>
          <w:sz w:val="32"/>
          <w:szCs w:val="32"/>
        </w:rPr>
        <w:t>年  月  日</w:t>
      </w:r>
      <w:r>
        <w:rPr>
          <w:rFonts w:ascii="方正仿宋_GBK" w:eastAsia="方正仿宋_GBK" w:hint="eastAsia"/>
          <w:sz w:val="32"/>
          <w:szCs w:val="32"/>
        </w:rPr>
        <w:tab/>
        <w:t xml:space="preserve">                 年</w:t>
      </w:r>
      <w:r>
        <w:rPr>
          <w:rFonts w:ascii="方正仿宋_GBK" w:eastAsia="方正仿宋_GBK" w:hint="eastAsia"/>
          <w:sz w:val="32"/>
          <w:szCs w:val="32"/>
        </w:rPr>
        <w:tab/>
        <w:t>月  日</w:t>
      </w:r>
    </w:p>
    <w:p w:rsidR="00EE7D0A" w:rsidRDefault="00EE7D0A" w:rsidP="00EE7D0A">
      <w:pPr>
        <w:pStyle w:val="a5"/>
        <w:spacing w:before="0"/>
        <w:ind w:left="0"/>
        <w:rPr>
          <w:rFonts w:ascii="方正仿宋_GBK" w:eastAsia="方正仿宋_GBK"/>
          <w:sz w:val="32"/>
          <w:szCs w:val="32"/>
        </w:rPr>
      </w:pPr>
    </w:p>
    <w:p w:rsidR="00EE7D0A" w:rsidRDefault="00EE7D0A" w:rsidP="00EE7D0A">
      <w:pPr>
        <w:pStyle w:val="a5"/>
        <w:kinsoku w:val="0"/>
        <w:overflowPunct w:val="0"/>
        <w:spacing w:before="0"/>
        <w:ind w:left="0"/>
        <w:rPr>
          <w:rFonts w:ascii="方正仿宋_GBK" w:eastAsia="方正仿宋_GBK"/>
          <w:sz w:val="32"/>
          <w:szCs w:val="32"/>
        </w:rPr>
      </w:pPr>
      <w:r>
        <w:rPr>
          <w:rFonts w:ascii="方正仿宋_GBK" w:eastAsia="方正仿宋_GBK" w:hint="eastAsia"/>
          <w:sz w:val="32"/>
          <w:szCs w:val="32"/>
        </w:rPr>
        <w:lastRenderedPageBreak/>
        <w:t>附件</w:t>
      </w:r>
      <w:r>
        <w:rPr>
          <w:rFonts w:ascii="Times New Roman" w:eastAsia="方正仿宋_GBK" w:hAnsi="Times New Roman" w:hint="eastAsia"/>
          <w:sz w:val="32"/>
          <w:szCs w:val="32"/>
        </w:rPr>
        <w:t>4</w:t>
      </w:r>
      <w:r>
        <w:rPr>
          <w:rFonts w:ascii="方正仿宋_GBK" w:eastAsia="方正仿宋_GBK" w:hint="eastAsia"/>
          <w:sz w:val="32"/>
          <w:szCs w:val="32"/>
        </w:rPr>
        <w:t>：</w:t>
      </w:r>
    </w:p>
    <w:p w:rsidR="00EE7D0A" w:rsidRDefault="00EE7D0A" w:rsidP="00EE7D0A">
      <w:pPr>
        <w:pStyle w:val="a5"/>
        <w:spacing w:before="0" w:line="700" w:lineRule="exact"/>
        <w:ind w:left="0"/>
        <w:jc w:val="center"/>
        <w:rPr>
          <w:rFonts w:ascii="方正小标宋_GBK" w:eastAsia="方正小标宋_GBK"/>
          <w:sz w:val="44"/>
          <w:szCs w:val="44"/>
        </w:rPr>
      </w:pPr>
      <w:r>
        <w:rPr>
          <w:rFonts w:ascii="方正小标宋_GBK" w:eastAsia="方正小标宋_GBK" w:hint="eastAsia"/>
          <w:sz w:val="44"/>
          <w:szCs w:val="44"/>
        </w:rPr>
        <w:t>企业新型学徒制培训</w:t>
      </w:r>
    </w:p>
    <w:p w:rsidR="00EE7D0A" w:rsidRDefault="00EE7D0A" w:rsidP="00EE7D0A">
      <w:pPr>
        <w:pStyle w:val="a5"/>
        <w:spacing w:before="0" w:line="700" w:lineRule="exact"/>
        <w:ind w:left="0"/>
        <w:jc w:val="center"/>
        <w:rPr>
          <w:rFonts w:ascii="方正小标宋_GBK" w:eastAsia="方正小标宋_GBK"/>
          <w:sz w:val="44"/>
          <w:szCs w:val="44"/>
        </w:rPr>
      </w:pPr>
      <w:r>
        <w:rPr>
          <w:rFonts w:ascii="方正小标宋_GBK" w:eastAsia="方正小标宋_GBK" w:hint="eastAsia"/>
          <w:sz w:val="44"/>
          <w:szCs w:val="44"/>
        </w:rPr>
        <w:t>企校合作协议模板</w:t>
      </w:r>
    </w:p>
    <w:p w:rsidR="00EE7D0A" w:rsidRDefault="00EE7D0A" w:rsidP="00EE7D0A">
      <w:pPr>
        <w:pStyle w:val="a5"/>
        <w:spacing w:before="0" w:line="700" w:lineRule="exact"/>
        <w:ind w:left="0"/>
        <w:jc w:val="center"/>
        <w:rPr>
          <w:rFonts w:ascii="方正楷体_GBK" w:eastAsia="方正楷体_GBK" w:hAnsi="hakuyoxingshu7000"/>
          <w:sz w:val="32"/>
          <w:szCs w:val="32"/>
        </w:rPr>
      </w:pPr>
      <w:r>
        <w:rPr>
          <w:rFonts w:ascii="方正楷体_GBK" w:eastAsia="方正楷体_GBK" w:hAnsi="hakuyoxingshu7000" w:hint="eastAsia"/>
          <w:sz w:val="32"/>
          <w:szCs w:val="32"/>
        </w:rPr>
        <w:t>（</w:t>
      </w:r>
      <w:r>
        <w:rPr>
          <w:rFonts w:ascii="方正楷体_GBK" w:eastAsia="方正楷体_GBK" w:hAnsi="方正铁筋隶书繁体" w:hint="eastAsia"/>
          <w:sz w:val="32"/>
          <w:szCs w:val="32"/>
        </w:rPr>
        <w:t>企业与培训机构签订时使用</w:t>
      </w:r>
      <w:r>
        <w:rPr>
          <w:rFonts w:ascii="方正楷体_GBK" w:eastAsia="方正楷体_GBK" w:hAnsi="hakuyoxingshu7000" w:hint="eastAsia"/>
          <w:sz w:val="32"/>
          <w:szCs w:val="32"/>
        </w:rPr>
        <w:t>）</w:t>
      </w:r>
    </w:p>
    <w:p w:rsidR="00EE7D0A" w:rsidRDefault="00EE7D0A" w:rsidP="00EE7D0A">
      <w:pPr>
        <w:pStyle w:val="a5"/>
        <w:spacing w:before="0" w:line="700" w:lineRule="exact"/>
        <w:ind w:left="0"/>
        <w:jc w:val="center"/>
        <w:rPr>
          <w:rFonts w:ascii="方正楷体_GBK" w:eastAsia="方正楷体_GBK" w:hAnsi="hakuyoxingshu7000"/>
          <w:sz w:val="32"/>
          <w:szCs w:val="32"/>
        </w:rPr>
      </w:pPr>
    </w:p>
    <w:p w:rsidR="00EE7D0A" w:rsidRDefault="00EE7D0A" w:rsidP="00EE7D0A">
      <w:pPr>
        <w:pStyle w:val="a5"/>
        <w:spacing w:before="0"/>
        <w:ind w:left="0"/>
        <w:rPr>
          <w:rFonts w:ascii="方正仿宋_GBK" w:eastAsia="方正仿宋_GBK" w:hAnsi="hakuyoxingshu7000"/>
          <w:sz w:val="32"/>
          <w:szCs w:val="32"/>
        </w:rPr>
      </w:pPr>
      <w:r>
        <w:rPr>
          <w:rFonts w:ascii="方正仿宋_GBK" w:eastAsia="方正仿宋_GBK" w:hint="eastAsia"/>
          <w:sz w:val="32"/>
          <w:szCs w:val="32"/>
        </w:rPr>
        <w:t>甲方（企业</w:t>
      </w:r>
      <w:r>
        <w:rPr>
          <w:rFonts w:ascii="方正仿宋_GBK" w:eastAsia="方正仿宋_GBK" w:hAnsi="hakuyoxingshu7000" w:hint="eastAsia"/>
          <w:sz w:val="32"/>
          <w:szCs w:val="32"/>
        </w:rPr>
        <w:t xml:space="preserve">）: </w:t>
      </w:r>
    </w:p>
    <w:p w:rsidR="00EE7D0A" w:rsidRDefault="00EE7D0A" w:rsidP="00EE7D0A">
      <w:pPr>
        <w:pStyle w:val="a5"/>
        <w:spacing w:before="0"/>
        <w:ind w:left="0"/>
        <w:rPr>
          <w:rFonts w:ascii="方正仿宋_GBK" w:eastAsia="方正仿宋_GBK" w:hAnsi="hakuyoxingshu7000"/>
          <w:sz w:val="32"/>
          <w:szCs w:val="32"/>
        </w:rPr>
      </w:pPr>
      <w:r>
        <w:rPr>
          <w:rFonts w:ascii="方正仿宋_GBK" w:eastAsia="方正仿宋_GBK" w:hint="eastAsia"/>
          <w:sz w:val="32"/>
          <w:szCs w:val="32"/>
        </w:rPr>
        <w:t>邮寄地址</w:t>
      </w:r>
      <w:r>
        <w:rPr>
          <w:rFonts w:ascii="方正仿宋_GBK" w:eastAsia="方正仿宋_GBK" w:hAnsi="hakuyoxingshu7000" w:hint="eastAsia"/>
          <w:sz w:val="32"/>
          <w:szCs w:val="32"/>
        </w:rPr>
        <w:t xml:space="preserve">: </w:t>
      </w:r>
    </w:p>
    <w:p w:rsidR="00EE7D0A" w:rsidRDefault="00EE7D0A" w:rsidP="00EE7D0A">
      <w:pPr>
        <w:pStyle w:val="a5"/>
        <w:spacing w:before="0"/>
        <w:ind w:left="0"/>
        <w:rPr>
          <w:rFonts w:ascii="方正仿宋_GBK" w:eastAsia="方正仿宋_GBK" w:hAnsi="hakuyoxingshu7000"/>
          <w:sz w:val="32"/>
          <w:szCs w:val="32"/>
        </w:rPr>
      </w:pPr>
      <w:r>
        <w:rPr>
          <w:rFonts w:ascii="方正仿宋_GBK" w:eastAsia="方正仿宋_GBK" w:hint="eastAsia"/>
          <w:sz w:val="32"/>
          <w:szCs w:val="32"/>
        </w:rPr>
        <w:t>法定代表人</w:t>
      </w:r>
      <w:r>
        <w:rPr>
          <w:rFonts w:ascii="方正仿宋_GBK" w:eastAsia="方正仿宋_GBK" w:hAnsi="hakuyoxingshu7000" w:hint="eastAsia"/>
          <w:sz w:val="32"/>
          <w:szCs w:val="32"/>
        </w:rPr>
        <w:t xml:space="preserve">: </w:t>
      </w:r>
    </w:p>
    <w:p w:rsidR="00EE7D0A" w:rsidRDefault="00EE7D0A" w:rsidP="00EE7D0A">
      <w:pPr>
        <w:pStyle w:val="a5"/>
        <w:spacing w:before="0"/>
        <w:ind w:left="0"/>
        <w:rPr>
          <w:rFonts w:ascii="方正仿宋_GBK" w:eastAsia="方正仿宋_GBK" w:hAnsi="hakuyoxingshu7000"/>
          <w:sz w:val="32"/>
          <w:szCs w:val="32"/>
        </w:rPr>
      </w:pPr>
      <w:r>
        <w:rPr>
          <w:rFonts w:ascii="方正仿宋_GBK" w:eastAsia="方正仿宋_GBK" w:hint="eastAsia"/>
          <w:sz w:val="32"/>
          <w:szCs w:val="32"/>
        </w:rPr>
        <w:t>联系方式</w:t>
      </w:r>
      <w:r>
        <w:rPr>
          <w:rFonts w:ascii="方正仿宋_GBK" w:eastAsia="方正仿宋_GBK" w:hAnsi="hakuyoxingshu7000" w:hint="eastAsia"/>
          <w:sz w:val="32"/>
          <w:szCs w:val="32"/>
        </w:rPr>
        <w:t>:</w:t>
      </w:r>
    </w:p>
    <w:p w:rsidR="00EE7D0A" w:rsidRDefault="00EE7D0A" w:rsidP="00EE7D0A">
      <w:pPr>
        <w:pStyle w:val="a5"/>
        <w:spacing w:before="0"/>
        <w:ind w:left="0"/>
        <w:rPr>
          <w:rFonts w:ascii="方正仿宋_GBK" w:eastAsia="方正仿宋_GBK" w:hAnsi="hakuyoxingshu7000"/>
          <w:sz w:val="32"/>
          <w:szCs w:val="32"/>
        </w:rPr>
      </w:pPr>
    </w:p>
    <w:p w:rsidR="00EE7D0A" w:rsidRDefault="00EE7D0A" w:rsidP="00EE7D0A">
      <w:pPr>
        <w:pStyle w:val="a5"/>
        <w:spacing w:before="0"/>
        <w:ind w:left="0"/>
        <w:rPr>
          <w:rFonts w:ascii="方正仿宋_GBK" w:eastAsia="方正仿宋_GBK" w:hAnsi="hakuyoxingshu7000"/>
          <w:sz w:val="32"/>
          <w:szCs w:val="32"/>
        </w:rPr>
      </w:pPr>
      <w:r>
        <w:rPr>
          <w:rFonts w:ascii="方正仿宋_GBK" w:eastAsia="方正仿宋_GBK" w:hint="eastAsia"/>
          <w:sz w:val="32"/>
          <w:szCs w:val="32"/>
        </w:rPr>
        <w:t>乙方（培训机构</w:t>
      </w:r>
      <w:r>
        <w:rPr>
          <w:rFonts w:ascii="方正仿宋_GBK" w:eastAsia="方正仿宋_GBK" w:hAnsi="hakuyoxingshu7000" w:hint="eastAsia"/>
          <w:sz w:val="32"/>
          <w:szCs w:val="32"/>
        </w:rPr>
        <w:t xml:space="preserve">）: </w:t>
      </w:r>
    </w:p>
    <w:p w:rsidR="00EE7D0A" w:rsidRDefault="00EE7D0A" w:rsidP="00EE7D0A">
      <w:pPr>
        <w:pStyle w:val="a5"/>
        <w:spacing w:before="0"/>
        <w:ind w:left="0"/>
        <w:rPr>
          <w:rFonts w:ascii="方正仿宋_GBK" w:eastAsia="方正仿宋_GBK" w:hAnsi="hakuyoxingshu7000"/>
          <w:sz w:val="32"/>
          <w:szCs w:val="32"/>
        </w:rPr>
      </w:pPr>
      <w:r>
        <w:rPr>
          <w:rFonts w:ascii="方正仿宋_GBK" w:eastAsia="方正仿宋_GBK" w:hint="eastAsia"/>
          <w:sz w:val="32"/>
          <w:szCs w:val="32"/>
        </w:rPr>
        <w:t>邮寄地址</w:t>
      </w:r>
      <w:r>
        <w:rPr>
          <w:rFonts w:ascii="方正仿宋_GBK" w:eastAsia="方正仿宋_GBK" w:hAnsi="hakuyoxingshu7000" w:hint="eastAsia"/>
          <w:sz w:val="32"/>
          <w:szCs w:val="32"/>
        </w:rPr>
        <w:t xml:space="preserve">: </w:t>
      </w:r>
    </w:p>
    <w:p w:rsidR="00EE7D0A" w:rsidRDefault="00EE7D0A" w:rsidP="00EE7D0A">
      <w:pPr>
        <w:pStyle w:val="a5"/>
        <w:spacing w:before="0"/>
        <w:ind w:left="0"/>
        <w:rPr>
          <w:rFonts w:ascii="方正仿宋_GBK" w:eastAsia="方正仿宋_GBK" w:hAnsi="hakuyoxingshu7000"/>
          <w:sz w:val="32"/>
          <w:szCs w:val="32"/>
        </w:rPr>
      </w:pPr>
      <w:r>
        <w:rPr>
          <w:rFonts w:ascii="方正仿宋_GBK" w:eastAsia="方正仿宋_GBK" w:hint="eastAsia"/>
          <w:sz w:val="32"/>
          <w:szCs w:val="32"/>
        </w:rPr>
        <w:t>法定代表人</w:t>
      </w:r>
      <w:r>
        <w:rPr>
          <w:rFonts w:ascii="方正仿宋_GBK" w:eastAsia="方正仿宋_GBK" w:hAnsi="hakuyoxingshu7000" w:hint="eastAsia"/>
          <w:sz w:val="32"/>
          <w:szCs w:val="32"/>
        </w:rPr>
        <w:t xml:space="preserve">: </w:t>
      </w:r>
    </w:p>
    <w:p w:rsidR="00EE7D0A" w:rsidRDefault="00EE7D0A" w:rsidP="00EE7D0A">
      <w:pPr>
        <w:pStyle w:val="a5"/>
        <w:spacing w:before="0"/>
        <w:ind w:left="0"/>
        <w:rPr>
          <w:rFonts w:ascii="方正仿宋_GBK" w:eastAsia="方正仿宋_GBK" w:hAnsi="hakuyoxingshu7000"/>
          <w:sz w:val="32"/>
          <w:szCs w:val="32"/>
        </w:rPr>
      </w:pPr>
      <w:r>
        <w:rPr>
          <w:rFonts w:ascii="方正仿宋_GBK" w:eastAsia="方正仿宋_GBK" w:hint="eastAsia"/>
          <w:sz w:val="32"/>
          <w:szCs w:val="32"/>
        </w:rPr>
        <w:t>联系方式</w:t>
      </w:r>
      <w:r>
        <w:rPr>
          <w:rFonts w:ascii="方正仿宋_GBK" w:eastAsia="方正仿宋_GBK" w:hAnsi="hakuyoxingshu7000" w:hint="eastAsia"/>
          <w:sz w:val="32"/>
          <w:szCs w:val="32"/>
        </w:rPr>
        <w:t>:</w:t>
      </w:r>
    </w:p>
    <w:p w:rsidR="00EE7D0A" w:rsidRDefault="00EE7D0A" w:rsidP="00EE7D0A">
      <w:pPr>
        <w:pStyle w:val="a5"/>
        <w:spacing w:before="0"/>
        <w:ind w:left="0"/>
        <w:rPr>
          <w:rFonts w:ascii="方正仿宋_GBK" w:eastAsia="方正仿宋_GBK" w:hAnsi="hakuyoxingshu7000"/>
          <w:sz w:val="32"/>
          <w:szCs w:val="32"/>
        </w:rPr>
      </w:pPr>
    </w:p>
    <w:p w:rsidR="00EE7D0A" w:rsidRDefault="00EE7D0A" w:rsidP="00EE7D0A">
      <w:pPr>
        <w:pStyle w:val="a5"/>
        <w:spacing w:before="0"/>
        <w:ind w:left="0" w:firstLineChars="200" w:firstLine="640"/>
        <w:rPr>
          <w:rFonts w:ascii="方正仿宋_GBK" w:eastAsia="方正仿宋_GBK" w:hAnsi="hakuyoxingshu7000"/>
          <w:sz w:val="32"/>
          <w:szCs w:val="32"/>
        </w:rPr>
      </w:pPr>
      <w:r>
        <w:rPr>
          <w:rFonts w:ascii="方正仿宋_GBK" w:eastAsia="方正仿宋_GBK" w:hint="eastAsia"/>
          <w:sz w:val="32"/>
          <w:szCs w:val="32"/>
        </w:rPr>
        <w:t>根据《省人力资源社会保障厅 省财政厅关于印发江苏省企业新型学徒制工作实施方案的通知》</w:t>
      </w:r>
      <w:r>
        <w:rPr>
          <w:rFonts w:ascii="方正仿宋_GBK" w:eastAsia="方正仿宋_GBK" w:hAnsi="Times New Roman" w:hint="eastAsia"/>
          <w:sz w:val="32"/>
          <w:szCs w:val="32"/>
        </w:rPr>
        <w:t>（苏</w:t>
      </w:r>
      <w:proofErr w:type="gramStart"/>
      <w:r>
        <w:rPr>
          <w:rFonts w:ascii="方正仿宋_GBK" w:eastAsia="方正仿宋_GBK" w:hAnsi="Times New Roman" w:hint="eastAsia"/>
          <w:sz w:val="32"/>
          <w:szCs w:val="32"/>
        </w:rPr>
        <w:t>人社</w:t>
      </w:r>
      <w:r>
        <w:rPr>
          <w:rFonts w:ascii="Times New Roman" w:eastAsia="方正仿宋_GBK" w:hAnsi="Times New Roman"/>
          <w:sz w:val="32"/>
          <w:szCs w:val="32"/>
        </w:rPr>
        <w:t>发</w:t>
      </w:r>
      <w:proofErr w:type="gramEnd"/>
      <w:r>
        <w:rPr>
          <w:rFonts w:ascii="Times New Roman" w:eastAsia="方正仿宋_GBK" w:hAnsi="Times New Roman"/>
          <w:sz w:val="32"/>
          <w:szCs w:val="32"/>
        </w:rPr>
        <w:t>﹝</w:t>
      </w:r>
      <w:r>
        <w:rPr>
          <w:rFonts w:ascii="Times New Roman" w:eastAsia="方正仿宋_GBK" w:hAnsi="Times New Roman"/>
          <w:sz w:val="32"/>
          <w:szCs w:val="32"/>
        </w:rPr>
        <w:t>2019</w:t>
      </w:r>
      <w:r>
        <w:rPr>
          <w:rFonts w:ascii="Times New Roman" w:eastAsia="方正仿宋_GBK" w:hAnsi="Times New Roman"/>
          <w:sz w:val="32"/>
          <w:szCs w:val="32"/>
        </w:rPr>
        <w:t>﹞</w:t>
      </w:r>
      <w:r>
        <w:rPr>
          <w:rFonts w:ascii="Times New Roman" w:eastAsia="方正仿宋_GBK" w:hAnsi="Times New Roman" w:hint="eastAsia"/>
          <w:sz w:val="32"/>
          <w:szCs w:val="32"/>
        </w:rPr>
        <w:t>177</w:t>
      </w:r>
      <w:r>
        <w:rPr>
          <w:rFonts w:ascii="方正仿宋_GBK" w:eastAsia="方正仿宋_GBK" w:hAnsi="Times New Roman" w:hint="eastAsia"/>
          <w:sz w:val="32"/>
          <w:szCs w:val="32"/>
        </w:rPr>
        <w:t>号）</w:t>
      </w:r>
      <w:r>
        <w:rPr>
          <w:rFonts w:ascii="方正仿宋_GBK" w:eastAsia="方正仿宋_GBK" w:hint="eastAsia"/>
          <w:sz w:val="32"/>
          <w:szCs w:val="32"/>
        </w:rPr>
        <w:t>要求</w:t>
      </w:r>
      <w:r>
        <w:rPr>
          <w:rFonts w:ascii="方正仿宋_GBK" w:eastAsia="方正仿宋_GBK" w:hAnsi="Microsoft Yi Baiti" w:cs="Microsoft Yi Baiti" w:hint="eastAsia"/>
          <w:sz w:val="32"/>
          <w:szCs w:val="32"/>
        </w:rPr>
        <w:t>，</w:t>
      </w:r>
      <w:r>
        <w:rPr>
          <w:rFonts w:ascii="方正仿宋_GBK" w:eastAsia="方正仿宋_GBK" w:hint="eastAsia"/>
          <w:sz w:val="32"/>
          <w:szCs w:val="32"/>
        </w:rPr>
        <w:t>为创新企业技能人才培养模式</w:t>
      </w:r>
      <w:r>
        <w:rPr>
          <w:rFonts w:ascii="方正仿宋_GBK" w:eastAsia="方正仿宋_GBK" w:hAnsi="Microsoft Yi Baiti" w:cs="Microsoft Yi Baiti" w:hint="eastAsia"/>
          <w:sz w:val="32"/>
          <w:szCs w:val="32"/>
        </w:rPr>
        <w:t>，</w:t>
      </w:r>
      <w:r>
        <w:rPr>
          <w:rFonts w:ascii="方正仿宋_GBK" w:eastAsia="方正仿宋_GBK" w:hint="eastAsia"/>
          <w:sz w:val="32"/>
          <w:szCs w:val="32"/>
        </w:rPr>
        <w:t>改革传统的学徒培养方式</w:t>
      </w:r>
      <w:r>
        <w:rPr>
          <w:rFonts w:ascii="方正仿宋_GBK" w:eastAsia="方正仿宋_GBK" w:hAnsi="Microsoft Yi Baiti" w:cs="Microsoft Yi Baiti" w:hint="eastAsia"/>
          <w:sz w:val="32"/>
          <w:szCs w:val="32"/>
        </w:rPr>
        <w:t>，</w:t>
      </w:r>
      <w:r>
        <w:rPr>
          <w:rFonts w:ascii="方正仿宋_GBK" w:eastAsia="方正仿宋_GBK" w:hint="eastAsia"/>
          <w:sz w:val="32"/>
          <w:szCs w:val="32"/>
        </w:rPr>
        <w:t>充分发挥企校双方优势</w:t>
      </w:r>
      <w:r>
        <w:rPr>
          <w:rFonts w:ascii="方正仿宋_GBK" w:eastAsia="方正仿宋_GBK" w:hAnsi="Microsoft Yi Baiti" w:cs="Microsoft Yi Baiti" w:hint="eastAsia"/>
          <w:sz w:val="32"/>
          <w:szCs w:val="32"/>
        </w:rPr>
        <w:t>，</w:t>
      </w:r>
      <w:r>
        <w:rPr>
          <w:rFonts w:ascii="方正仿宋_GBK" w:eastAsia="方正仿宋_GBK" w:hint="eastAsia"/>
          <w:sz w:val="32"/>
          <w:szCs w:val="32"/>
        </w:rPr>
        <w:t>加快企业后备技能人才培养</w:t>
      </w:r>
      <w:r>
        <w:rPr>
          <w:rFonts w:ascii="方正仿宋_GBK" w:eastAsia="方正仿宋_GBK" w:hAnsi="Microsoft Yi Baiti" w:cs="Microsoft Yi Baiti" w:hint="eastAsia"/>
          <w:sz w:val="32"/>
          <w:szCs w:val="32"/>
        </w:rPr>
        <w:t>，</w:t>
      </w:r>
      <w:r>
        <w:rPr>
          <w:rFonts w:ascii="方正仿宋_GBK" w:eastAsia="方正仿宋_GBK" w:hint="eastAsia"/>
          <w:sz w:val="32"/>
          <w:szCs w:val="32"/>
        </w:rPr>
        <w:t>甲乙双方经友好协商</w:t>
      </w:r>
      <w:r>
        <w:rPr>
          <w:rFonts w:ascii="方正仿宋_GBK" w:eastAsia="方正仿宋_GBK" w:hAnsi="Microsoft Yi Baiti" w:cs="Microsoft Yi Baiti" w:hint="eastAsia"/>
          <w:sz w:val="32"/>
          <w:szCs w:val="32"/>
        </w:rPr>
        <w:t>，</w:t>
      </w:r>
      <w:r>
        <w:rPr>
          <w:rFonts w:ascii="方正仿宋_GBK" w:eastAsia="方正仿宋_GBK" w:hint="eastAsia"/>
          <w:sz w:val="32"/>
          <w:szCs w:val="32"/>
        </w:rPr>
        <w:t>就合作开展企业新型学徒制培训工作达成如下协议</w:t>
      </w:r>
      <w:r>
        <w:rPr>
          <w:rFonts w:ascii="方正仿宋_GBK" w:eastAsia="方正仿宋_GBK" w:hAnsi="Microsoft Yi Baiti" w:cs="Microsoft Yi Baiti" w:hint="eastAsia"/>
          <w:sz w:val="32"/>
          <w:szCs w:val="32"/>
        </w:rPr>
        <w:t>。</w:t>
      </w:r>
    </w:p>
    <w:p w:rsidR="00EE7D0A" w:rsidRDefault="00EE7D0A" w:rsidP="00EE7D0A">
      <w:pPr>
        <w:pStyle w:val="a5"/>
        <w:spacing w:before="0"/>
        <w:ind w:left="0" w:firstLineChars="200" w:firstLine="640"/>
        <w:rPr>
          <w:rFonts w:ascii="方正黑体_GBK" w:eastAsia="方正黑体_GBK"/>
          <w:sz w:val="32"/>
          <w:szCs w:val="32"/>
        </w:rPr>
      </w:pPr>
      <w:r>
        <w:rPr>
          <w:rFonts w:ascii="方正黑体_GBK" w:eastAsia="方正黑体_GBK" w:hint="eastAsia"/>
          <w:sz w:val="32"/>
          <w:szCs w:val="32"/>
        </w:rPr>
        <w:lastRenderedPageBreak/>
        <w:t>一</w:t>
      </w:r>
      <w:r>
        <w:rPr>
          <w:rFonts w:ascii="方正黑体_GBK" w:eastAsia="方正黑体_GBK" w:hAnsi="宋体" w:hint="eastAsia"/>
          <w:sz w:val="32"/>
          <w:szCs w:val="32"/>
        </w:rPr>
        <w:t>、</w:t>
      </w:r>
      <w:r>
        <w:rPr>
          <w:rFonts w:ascii="方正黑体_GBK" w:eastAsia="方正黑体_GBK" w:hint="eastAsia"/>
          <w:sz w:val="32"/>
          <w:szCs w:val="32"/>
        </w:rPr>
        <w:t>合作原则</w:t>
      </w:r>
    </w:p>
    <w:p w:rsidR="00EE7D0A" w:rsidRDefault="00EE7D0A" w:rsidP="00EE7D0A">
      <w:pPr>
        <w:pStyle w:val="a5"/>
        <w:spacing w:before="0"/>
        <w:ind w:left="0" w:firstLineChars="200" w:firstLine="640"/>
        <w:rPr>
          <w:rFonts w:ascii="方正仿宋_GBK" w:eastAsia="方正仿宋_GBK" w:hAnsi="hakuyoxingshu7000"/>
          <w:sz w:val="32"/>
          <w:szCs w:val="32"/>
        </w:rPr>
      </w:pPr>
      <w:r>
        <w:rPr>
          <w:rFonts w:ascii="方正仿宋_GBK" w:eastAsia="方正仿宋_GBK" w:hint="eastAsia"/>
          <w:sz w:val="32"/>
          <w:szCs w:val="32"/>
        </w:rPr>
        <w:t>优势互补</w:t>
      </w:r>
      <w:r>
        <w:rPr>
          <w:rFonts w:ascii="方正仿宋_GBK" w:eastAsia="方正仿宋_GBK" w:hAnsi="Microsoft Yi Baiti" w:cs="Microsoft Yi Baiti" w:hint="eastAsia"/>
          <w:sz w:val="32"/>
          <w:szCs w:val="32"/>
        </w:rPr>
        <w:t>，</w:t>
      </w:r>
      <w:r>
        <w:rPr>
          <w:rFonts w:ascii="方正仿宋_GBK" w:eastAsia="方正仿宋_GBK" w:hint="eastAsia"/>
          <w:sz w:val="32"/>
          <w:szCs w:val="32"/>
        </w:rPr>
        <w:t>资源共享</w:t>
      </w:r>
      <w:r>
        <w:rPr>
          <w:rFonts w:ascii="方正仿宋_GBK" w:eastAsia="方正仿宋_GBK" w:hAnsi="Microsoft Yi Baiti" w:cs="Microsoft Yi Baiti" w:hint="eastAsia"/>
          <w:sz w:val="32"/>
          <w:szCs w:val="32"/>
        </w:rPr>
        <w:t>，</w:t>
      </w:r>
      <w:r>
        <w:rPr>
          <w:rFonts w:ascii="方正仿宋_GBK" w:eastAsia="方正仿宋_GBK" w:hint="eastAsia"/>
          <w:sz w:val="32"/>
          <w:szCs w:val="32"/>
        </w:rPr>
        <w:t>互惠多赢</w:t>
      </w:r>
      <w:r>
        <w:rPr>
          <w:rFonts w:ascii="方正仿宋_GBK" w:eastAsia="方正仿宋_GBK" w:hAnsi="Microsoft Yi Baiti" w:cs="Microsoft Yi Baiti" w:hint="eastAsia"/>
          <w:sz w:val="32"/>
          <w:szCs w:val="32"/>
        </w:rPr>
        <w:t>，</w:t>
      </w:r>
      <w:r>
        <w:rPr>
          <w:rFonts w:ascii="方正仿宋_GBK" w:eastAsia="方正仿宋_GBK" w:hint="eastAsia"/>
          <w:sz w:val="32"/>
          <w:szCs w:val="32"/>
        </w:rPr>
        <w:t>共同发展</w:t>
      </w:r>
      <w:r>
        <w:rPr>
          <w:rFonts w:ascii="方正仿宋_GBK" w:eastAsia="方正仿宋_GBK" w:hAnsi="Microsoft Yi Baiti" w:cs="Microsoft Yi Baiti" w:hint="eastAsia"/>
          <w:sz w:val="32"/>
          <w:szCs w:val="32"/>
        </w:rPr>
        <w:t>。</w:t>
      </w:r>
    </w:p>
    <w:p w:rsidR="00EE7D0A" w:rsidRDefault="00EE7D0A" w:rsidP="00EE7D0A">
      <w:pPr>
        <w:pStyle w:val="a5"/>
        <w:spacing w:before="0"/>
        <w:ind w:left="0" w:firstLineChars="200" w:firstLine="640"/>
        <w:rPr>
          <w:rFonts w:ascii="方正黑体_GBK" w:eastAsia="方正黑体_GBK"/>
          <w:sz w:val="32"/>
          <w:szCs w:val="32"/>
        </w:rPr>
      </w:pPr>
      <w:r>
        <w:rPr>
          <w:rFonts w:ascii="方正黑体_GBK" w:eastAsia="方正黑体_GBK" w:hint="eastAsia"/>
          <w:sz w:val="32"/>
          <w:szCs w:val="32"/>
        </w:rPr>
        <w:t>二、合作方式</w:t>
      </w:r>
    </w:p>
    <w:p w:rsidR="00EE7D0A" w:rsidRDefault="00EE7D0A" w:rsidP="00EE7D0A">
      <w:pPr>
        <w:pStyle w:val="a5"/>
        <w:spacing w:before="0"/>
        <w:ind w:left="0" w:firstLineChars="200" w:firstLine="640"/>
        <w:jc w:val="both"/>
        <w:rPr>
          <w:rFonts w:ascii="方正仿宋_GBK" w:eastAsia="方正仿宋_GBK" w:hAnsi="hakuyoxingshu7000"/>
          <w:sz w:val="32"/>
          <w:szCs w:val="32"/>
        </w:rPr>
      </w:pPr>
      <w:r>
        <w:rPr>
          <w:rFonts w:ascii="方正仿宋_GBK" w:eastAsia="方正仿宋_GBK" w:hint="eastAsia"/>
          <w:sz w:val="32"/>
          <w:szCs w:val="32"/>
        </w:rPr>
        <w:t>甲乙双方采取</w:t>
      </w:r>
      <w:r>
        <w:rPr>
          <w:rFonts w:ascii="方正仿宋_GBK" w:eastAsia="方正仿宋_GBK" w:hAnsi="hakuyoxingshu7000" w:hint="eastAsia"/>
          <w:sz w:val="32"/>
          <w:szCs w:val="32"/>
        </w:rPr>
        <w:t>“</w:t>
      </w:r>
      <w:r>
        <w:rPr>
          <w:rFonts w:ascii="方正仿宋_GBK" w:eastAsia="方正仿宋_GBK" w:hint="eastAsia"/>
          <w:sz w:val="32"/>
          <w:szCs w:val="32"/>
        </w:rPr>
        <w:t>企校双制</w:t>
      </w:r>
      <w:r>
        <w:rPr>
          <w:rFonts w:ascii="方正仿宋_GBK" w:eastAsia="方正仿宋_GBK" w:hAnsi="hakuyoxingshu7000" w:hint="eastAsia"/>
          <w:sz w:val="32"/>
          <w:szCs w:val="32"/>
        </w:rPr>
        <w:t>、</w:t>
      </w:r>
      <w:r>
        <w:rPr>
          <w:rFonts w:ascii="方正仿宋_GBK" w:eastAsia="方正仿宋_GBK" w:hint="eastAsia"/>
          <w:sz w:val="32"/>
          <w:szCs w:val="32"/>
        </w:rPr>
        <w:t>工学一体</w:t>
      </w:r>
      <w:r>
        <w:rPr>
          <w:rFonts w:ascii="方正仿宋_GBK" w:eastAsia="方正仿宋_GBK" w:hAnsi="hakuyoxingshu7000" w:hint="eastAsia"/>
          <w:sz w:val="32"/>
          <w:szCs w:val="32"/>
        </w:rPr>
        <w:t>”</w:t>
      </w:r>
      <w:r>
        <w:rPr>
          <w:rFonts w:ascii="方正仿宋_GBK" w:eastAsia="方正仿宋_GBK" w:hint="eastAsia"/>
          <w:sz w:val="32"/>
          <w:szCs w:val="32"/>
        </w:rPr>
        <w:t>的培养模式共同培养学徒</w:t>
      </w:r>
      <w:r>
        <w:rPr>
          <w:rFonts w:ascii="方正仿宋_GBK" w:eastAsia="方正仿宋_GBK" w:hAnsi="Microsoft Yi Baiti" w:cs="Microsoft Yi Baiti" w:hint="eastAsia"/>
          <w:sz w:val="32"/>
          <w:szCs w:val="32"/>
        </w:rPr>
        <w:t>。</w:t>
      </w:r>
      <w:r>
        <w:rPr>
          <w:rFonts w:ascii="方正仿宋_GBK" w:eastAsia="方正仿宋_GBK" w:hint="eastAsia"/>
          <w:sz w:val="32"/>
          <w:szCs w:val="32"/>
        </w:rPr>
        <w:t>甲方培养主要通过导师带徒方式</w:t>
      </w:r>
      <w:r>
        <w:rPr>
          <w:rFonts w:ascii="方正仿宋_GBK" w:eastAsia="方正仿宋_GBK" w:hAnsi="Microsoft Yi Baiti" w:cs="Microsoft Yi Baiti" w:hint="eastAsia"/>
          <w:sz w:val="32"/>
          <w:szCs w:val="32"/>
        </w:rPr>
        <w:t>，</w:t>
      </w:r>
      <w:r>
        <w:rPr>
          <w:rFonts w:ascii="方正仿宋_GBK" w:eastAsia="方正仿宋_GBK" w:hint="eastAsia"/>
          <w:sz w:val="32"/>
          <w:szCs w:val="32"/>
        </w:rPr>
        <w:t>乙方培养主要采取工学一体化培训方式</w:t>
      </w:r>
      <w:r>
        <w:rPr>
          <w:rFonts w:ascii="方正仿宋_GBK" w:eastAsia="方正仿宋_GBK" w:hAnsi="Microsoft Yi Baiti" w:cs="Microsoft Yi Baiti" w:hint="eastAsia"/>
          <w:sz w:val="32"/>
          <w:szCs w:val="32"/>
        </w:rPr>
        <w:t>。</w:t>
      </w:r>
      <w:r>
        <w:rPr>
          <w:rFonts w:ascii="方正黑体_GBK" w:eastAsia="方正黑体_GBK" w:hAnsi="hakuyoxingshu7000" w:hint="eastAsia"/>
          <w:sz w:val="32"/>
          <w:szCs w:val="32"/>
        </w:rPr>
        <w:t>（</w:t>
      </w:r>
      <w:r>
        <w:rPr>
          <w:rFonts w:ascii="方正黑体_GBK" w:eastAsia="方正黑体_GBK" w:hAnsi="方正铁筋隶书繁体" w:hint="eastAsia"/>
          <w:sz w:val="32"/>
          <w:szCs w:val="32"/>
        </w:rPr>
        <w:t>各企业可根据实际情况与合作培训机构约定具体培训方式</w:t>
      </w:r>
      <w:r>
        <w:rPr>
          <w:rFonts w:ascii="方正黑体_GBK" w:eastAsia="方正黑体_GBK" w:hAnsi="hakuyoxingshu7000" w:hint="eastAsia"/>
          <w:sz w:val="32"/>
          <w:szCs w:val="32"/>
        </w:rPr>
        <w:t>）</w:t>
      </w:r>
    </w:p>
    <w:p w:rsidR="00EE7D0A" w:rsidRDefault="00EE7D0A" w:rsidP="00EE7D0A">
      <w:pPr>
        <w:pStyle w:val="a5"/>
        <w:spacing w:before="0"/>
        <w:ind w:left="0" w:firstLineChars="200" w:firstLine="640"/>
        <w:rPr>
          <w:rFonts w:ascii="方正黑体_GBK" w:eastAsia="方正黑体_GBK"/>
          <w:sz w:val="32"/>
          <w:szCs w:val="32"/>
        </w:rPr>
      </w:pPr>
      <w:r>
        <w:rPr>
          <w:rFonts w:ascii="方正黑体_GBK" w:eastAsia="方正黑体_GBK" w:hint="eastAsia"/>
          <w:sz w:val="32"/>
          <w:szCs w:val="32"/>
        </w:rPr>
        <w:t>三、合作内容及期限</w:t>
      </w:r>
    </w:p>
    <w:p w:rsidR="00EE7D0A" w:rsidRDefault="00EE7D0A" w:rsidP="00EE7D0A">
      <w:pPr>
        <w:pStyle w:val="a5"/>
        <w:spacing w:before="0"/>
        <w:ind w:left="0" w:firstLineChars="200" w:firstLine="640"/>
        <w:rPr>
          <w:rFonts w:ascii="方正仿宋_GBK" w:eastAsia="方正仿宋_GBK"/>
          <w:sz w:val="32"/>
          <w:szCs w:val="32"/>
        </w:rPr>
      </w:pPr>
      <w:r>
        <w:rPr>
          <w:rFonts w:ascii="方正仿宋_GBK" w:eastAsia="方正仿宋_GBK" w:hint="eastAsia"/>
          <w:sz w:val="32"/>
          <w:szCs w:val="32"/>
        </w:rPr>
        <w:t>甲乙双方依据甲方需求共同组织实施培训</w:t>
      </w:r>
      <w:r>
        <w:rPr>
          <w:rFonts w:ascii="方正仿宋_GBK" w:eastAsia="方正仿宋_GBK" w:hAnsi="Microsoft Yi Baiti" w:cs="Microsoft Yi Baiti" w:hint="eastAsia"/>
          <w:sz w:val="32"/>
          <w:szCs w:val="32"/>
        </w:rPr>
        <w:t>，</w:t>
      </w:r>
      <w:r>
        <w:rPr>
          <w:rFonts w:ascii="方正仿宋_GBK" w:eastAsia="方正仿宋_GBK" w:hint="eastAsia"/>
          <w:sz w:val="32"/>
          <w:szCs w:val="32"/>
        </w:rPr>
        <w:t>甲乙双方分别承担相应培训任务</w:t>
      </w:r>
      <w:r>
        <w:rPr>
          <w:rFonts w:ascii="方正仿宋_GBK" w:eastAsia="方正仿宋_GBK" w:hAnsi="Microsoft Yi Baiti" w:cs="Microsoft Yi Baiti" w:hint="eastAsia"/>
          <w:sz w:val="32"/>
          <w:szCs w:val="32"/>
        </w:rPr>
        <w:t>。</w:t>
      </w:r>
      <w:r>
        <w:rPr>
          <w:rFonts w:ascii="方正仿宋_GBK" w:eastAsia="方正仿宋_GBK" w:hint="eastAsia"/>
          <w:sz w:val="32"/>
          <w:szCs w:val="32"/>
        </w:rPr>
        <w:t>培训计划如下：</w:t>
      </w:r>
    </w:p>
    <w:tbl>
      <w:tblPr>
        <w:tblW w:w="8501" w:type="dxa"/>
        <w:jc w:val="center"/>
        <w:tblLayout w:type="fixed"/>
        <w:tblLook w:val="04A0"/>
      </w:tblPr>
      <w:tblGrid>
        <w:gridCol w:w="2593"/>
        <w:gridCol w:w="2076"/>
        <w:gridCol w:w="2076"/>
        <w:gridCol w:w="1756"/>
      </w:tblGrid>
      <w:tr w:rsidR="00EE7D0A" w:rsidTr="00FA6451">
        <w:trPr>
          <w:trHeight w:hRule="exact" w:val="727"/>
          <w:jc w:val="center"/>
        </w:trPr>
        <w:tc>
          <w:tcPr>
            <w:tcW w:w="2593" w:type="dxa"/>
            <w:tcBorders>
              <w:top w:val="single" w:sz="6" w:space="0" w:color="000000"/>
              <w:left w:val="single" w:sz="6" w:space="0" w:color="000000"/>
              <w:bottom w:val="single" w:sz="2" w:space="0" w:color="000000"/>
              <w:right w:val="single" w:sz="2" w:space="0" w:color="000000"/>
            </w:tcBorders>
            <w:vAlign w:val="center"/>
          </w:tcPr>
          <w:p w:rsidR="00EE7D0A" w:rsidRDefault="00EE7D0A" w:rsidP="00FA6451">
            <w:pPr>
              <w:pStyle w:val="TableParagraph"/>
              <w:kinsoku w:val="0"/>
              <w:overflowPunct w:val="0"/>
              <w:jc w:val="center"/>
              <w:rPr>
                <w:rFonts w:ascii="方正黑体_GBK" w:eastAsia="方正黑体_GBK"/>
                <w:sz w:val="21"/>
                <w:szCs w:val="21"/>
              </w:rPr>
            </w:pPr>
            <w:r>
              <w:rPr>
                <w:rFonts w:ascii="方正黑体_GBK" w:eastAsia="方正黑体_GBK" w:hAnsi="Arial Unicode MS" w:hint="eastAsia"/>
                <w:sz w:val="21"/>
                <w:szCs w:val="21"/>
              </w:rPr>
              <w:t xml:space="preserve">培训职业 </w:t>
            </w:r>
            <w:r>
              <w:rPr>
                <w:rFonts w:ascii="方正黑体_GBK" w:eastAsia="方正黑体_GBK" w:hAnsi="hakuyoxingshu7000" w:hint="eastAsia"/>
                <w:sz w:val="21"/>
                <w:szCs w:val="21"/>
              </w:rPr>
              <w:t xml:space="preserve">( </w:t>
            </w:r>
            <w:r>
              <w:rPr>
                <w:rFonts w:ascii="方正黑体_GBK" w:eastAsia="方正黑体_GBK" w:hAnsi="Arial Unicode MS" w:hint="eastAsia"/>
                <w:sz w:val="21"/>
                <w:szCs w:val="21"/>
              </w:rPr>
              <w:t>工种</w:t>
            </w:r>
            <w:r>
              <w:rPr>
                <w:rFonts w:ascii="方正黑体_GBK" w:eastAsia="方正黑体_GBK" w:hAnsi="hakuyoxingshu7000" w:hint="eastAsia"/>
                <w:sz w:val="21"/>
                <w:szCs w:val="21"/>
              </w:rPr>
              <w:t>)</w:t>
            </w:r>
          </w:p>
        </w:tc>
        <w:tc>
          <w:tcPr>
            <w:tcW w:w="2076" w:type="dxa"/>
            <w:tcBorders>
              <w:top w:val="single" w:sz="6" w:space="0" w:color="000000"/>
              <w:left w:val="single" w:sz="2" w:space="0" w:color="000000"/>
              <w:bottom w:val="single" w:sz="2" w:space="0" w:color="000000"/>
              <w:right w:val="single" w:sz="2" w:space="0" w:color="000000"/>
            </w:tcBorders>
            <w:vAlign w:val="center"/>
          </w:tcPr>
          <w:p w:rsidR="00EE7D0A" w:rsidRDefault="00EE7D0A" w:rsidP="00FA6451">
            <w:pPr>
              <w:pStyle w:val="TableParagraph"/>
              <w:kinsoku w:val="0"/>
              <w:overflowPunct w:val="0"/>
              <w:jc w:val="center"/>
              <w:rPr>
                <w:rFonts w:ascii="方正黑体_GBK" w:eastAsia="方正黑体_GBK"/>
                <w:sz w:val="21"/>
                <w:szCs w:val="21"/>
              </w:rPr>
            </w:pPr>
            <w:r>
              <w:rPr>
                <w:rFonts w:ascii="方正黑体_GBK" w:eastAsia="方正黑体_GBK" w:hAnsi="Arial Unicode MS" w:hint="eastAsia"/>
                <w:sz w:val="21"/>
                <w:szCs w:val="21"/>
              </w:rPr>
              <w:t>培训等级</w:t>
            </w:r>
          </w:p>
        </w:tc>
        <w:tc>
          <w:tcPr>
            <w:tcW w:w="2076" w:type="dxa"/>
            <w:tcBorders>
              <w:top w:val="single" w:sz="6" w:space="0" w:color="000000"/>
              <w:left w:val="single" w:sz="2" w:space="0" w:color="000000"/>
              <w:bottom w:val="single" w:sz="2" w:space="0" w:color="000000"/>
              <w:right w:val="single" w:sz="2" w:space="0" w:color="000000"/>
            </w:tcBorders>
            <w:vAlign w:val="center"/>
          </w:tcPr>
          <w:p w:rsidR="00EE7D0A" w:rsidRDefault="00EE7D0A" w:rsidP="00FA6451">
            <w:pPr>
              <w:pStyle w:val="TableParagraph"/>
              <w:kinsoku w:val="0"/>
              <w:overflowPunct w:val="0"/>
              <w:jc w:val="center"/>
              <w:rPr>
                <w:rFonts w:ascii="方正黑体_GBK" w:eastAsia="方正黑体_GBK"/>
                <w:sz w:val="21"/>
                <w:szCs w:val="21"/>
              </w:rPr>
            </w:pPr>
            <w:r>
              <w:rPr>
                <w:rFonts w:ascii="方正黑体_GBK" w:eastAsia="方正黑体_GBK" w:hAnsi="Arial Unicode MS" w:hint="eastAsia"/>
                <w:sz w:val="21"/>
                <w:szCs w:val="21"/>
              </w:rPr>
              <w:t>培训期限</w:t>
            </w:r>
          </w:p>
        </w:tc>
        <w:tc>
          <w:tcPr>
            <w:tcW w:w="1756" w:type="dxa"/>
            <w:tcBorders>
              <w:top w:val="single" w:sz="6" w:space="0" w:color="000000"/>
              <w:left w:val="single" w:sz="2" w:space="0" w:color="000000"/>
              <w:bottom w:val="single" w:sz="2" w:space="0" w:color="000000"/>
              <w:right w:val="single" w:sz="6" w:space="0" w:color="000000"/>
            </w:tcBorders>
            <w:vAlign w:val="center"/>
          </w:tcPr>
          <w:p w:rsidR="00EE7D0A" w:rsidRDefault="00EE7D0A" w:rsidP="00FA6451">
            <w:pPr>
              <w:pStyle w:val="TableParagraph"/>
              <w:kinsoku w:val="0"/>
              <w:overflowPunct w:val="0"/>
              <w:jc w:val="center"/>
              <w:rPr>
                <w:rFonts w:ascii="方正黑体_GBK" w:eastAsia="方正黑体_GBK"/>
                <w:sz w:val="21"/>
                <w:szCs w:val="21"/>
              </w:rPr>
            </w:pPr>
            <w:r>
              <w:rPr>
                <w:rFonts w:ascii="方正黑体_GBK" w:eastAsia="方正黑体_GBK" w:hAnsi="Arial Unicode MS" w:hint="eastAsia"/>
                <w:sz w:val="21"/>
                <w:szCs w:val="21"/>
              </w:rPr>
              <w:t>培训人数</w:t>
            </w:r>
          </w:p>
        </w:tc>
      </w:tr>
      <w:tr w:rsidR="00EE7D0A" w:rsidTr="00FA6451">
        <w:trPr>
          <w:trHeight w:hRule="exact" w:val="391"/>
          <w:jc w:val="center"/>
        </w:trPr>
        <w:tc>
          <w:tcPr>
            <w:tcW w:w="2593" w:type="dxa"/>
            <w:tcBorders>
              <w:top w:val="single" w:sz="2" w:space="0" w:color="000000"/>
              <w:left w:val="single" w:sz="6" w:space="0" w:color="000000"/>
              <w:bottom w:val="single" w:sz="2" w:space="0" w:color="000000"/>
              <w:right w:val="single" w:sz="2" w:space="0" w:color="000000"/>
            </w:tcBorders>
            <w:vAlign w:val="center"/>
          </w:tcPr>
          <w:p w:rsidR="00EE7D0A" w:rsidRDefault="00EE7D0A" w:rsidP="00FA6451">
            <w:pPr>
              <w:jc w:val="center"/>
              <w:rPr>
                <w:rFonts w:ascii="方正仿宋_GBK" w:eastAsia="方正仿宋_GBK"/>
                <w:szCs w:val="21"/>
              </w:rPr>
            </w:pPr>
          </w:p>
        </w:tc>
        <w:tc>
          <w:tcPr>
            <w:tcW w:w="2076"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jc w:val="center"/>
              <w:rPr>
                <w:rFonts w:ascii="方正仿宋_GBK" w:eastAsia="方正仿宋_GBK"/>
                <w:szCs w:val="21"/>
              </w:rPr>
            </w:pPr>
          </w:p>
        </w:tc>
        <w:tc>
          <w:tcPr>
            <w:tcW w:w="2076"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jc w:val="center"/>
              <w:rPr>
                <w:rFonts w:ascii="方正仿宋_GBK" w:eastAsia="方正仿宋_GBK"/>
                <w:szCs w:val="21"/>
              </w:rPr>
            </w:pPr>
          </w:p>
        </w:tc>
        <w:tc>
          <w:tcPr>
            <w:tcW w:w="1756" w:type="dxa"/>
            <w:tcBorders>
              <w:top w:val="single" w:sz="2" w:space="0" w:color="000000"/>
              <w:left w:val="single" w:sz="2" w:space="0" w:color="000000"/>
              <w:bottom w:val="single" w:sz="2" w:space="0" w:color="000000"/>
              <w:right w:val="single" w:sz="6" w:space="0" w:color="000000"/>
            </w:tcBorders>
            <w:vAlign w:val="center"/>
          </w:tcPr>
          <w:p w:rsidR="00EE7D0A" w:rsidRDefault="00EE7D0A" w:rsidP="00FA6451">
            <w:pPr>
              <w:jc w:val="center"/>
              <w:rPr>
                <w:rFonts w:ascii="方正仿宋_GBK" w:eastAsia="方正仿宋_GBK"/>
                <w:szCs w:val="21"/>
              </w:rPr>
            </w:pPr>
          </w:p>
        </w:tc>
      </w:tr>
      <w:tr w:rsidR="00EE7D0A" w:rsidTr="00FA6451">
        <w:trPr>
          <w:trHeight w:hRule="exact" w:val="391"/>
          <w:jc w:val="center"/>
        </w:trPr>
        <w:tc>
          <w:tcPr>
            <w:tcW w:w="2593" w:type="dxa"/>
            <w:tcBorders>
              <w:top w:val="single" w:sz="2" w:space="0" w:color="000000"/>
              <w:left w:val="single" w:sz="6" w:space="0" w:color="000000"/>
              <w:bottom w:val="single" w:sz="2" w:space="0" w:color="000000"/>
              <w:right w:val="single" w:sz="2" w:space="0" w:color="000000"/>
            </w:tcBorders>
            <w:vAlign w:val="center"/>
          </w:tcPr>
          <w:p w:rsidR="00EE7D0A" w:rsidRDefault="00EE7D0A" w:rsidP="00FA6451">
            <w:pPr>
              <w:jc w:val="center"/>
              <w:rPr>
                <w:rFonts w:ascii="方正仿宋_GBK" w:eastAsia="方正仿宋_GBK"/>
                <w:szCs w:val="21"/>
              </w:rPr>
            </w:pPr>
          </w:p>
        </w:tc>
        <w:tc>
          <w:tcPr>
            <w:tcW w:w="2076"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jc w:val="center"/>
              <w:rPr>
                <w:rFonts w:ascii="方正仿宋_GBK" w:eastAsia="方正仿宋_GBK"/>
                <w:szCs w:val="21"/>
              </w:rPr>
            </w:pPr>
          </w:p>
        </w:tc>
        <w:tc>
          <w:tcPr>
            <w:tcW w:w="2076"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jc w:val="center"/>
              <w:rPr>
                <w:rFonts w:ascii="方正仿宋_GBK" w:eastAsia="方正仿宋_GBK"/>
                <w:szCs w:val="21"/>
              </w:rPr>
            </w:pPr>
          </w:p>
        </w:tc>
        <w:tc>
          <w:tcPr>
            <w:tcW w:w="1756" w:type="dxa"/>
            <w:tcBorders>
              <w:top w:val="single" w:sz="2" w:space="0" w:color="000000"/>
              <w:left w:val="single" w:sz="2" w:space="0" w:color="000000"/>
              <w:bottom w:val="single" w:sz="2" w:space="0" w:color="000000"/>
              <w:right w:val="single" w:sz="6" w:space="0" w:color="000000"/>
            </w:tcBorders>
            <w:vAlign w:val="center"/>
          </w:tcPr>
          <w:p w:rsidR="00EE7D0A" w:rsidRDefault="00EE7D0A" w:rsidP="00FA6451">
            <w:pPr>
              <w:jc w:val="center"/>
              <w:rPr>
                <w:rFonts w:ascii="方正仿宋_GBK" w:eastAsia="方正仿宋_GBK"/>
                <w:szCs w:val="21"/>
              </w:rPr>
            </w:pPr>
          </w:p>
        </w:tc>
      </w:tr>
      <w:tr w:rsidR="00EE7D0A" w:rsidTr="00FA6451">
        <w:trPr>
          <w:trHeight w:hRule="exact" w:val="391"/>
          <w:jc w:val="center"/>
        </w:trPr>
        <w:tc>
          <w:tcPr>
            <w:tcW w:w="2593" w:type="dxa"/>
            <w:tcBorders>
              <w:top w:val="single" w:sz="2" w:space="0" w:color="000000"/>
              <w:left w:val="single" w:sz="6" w:space="0" w:color="000000"/>
              <w:bottom w:val="single" w:sz="2" w:space="0" w:color="000000"/>
              <w:right w:val="single" w:sz="2" w:space="0" w:color="000000"/>
            </w:tcBorders>
            <w:vAlign w:val="center"/>
          </w:tcPr>
          <w:p w:rsidR="00EE7D0A" w:rsidRDefault="00EE7D0A" w:rsidP="00FA6451">
            <w:pPr>
              <w:jc w:val="center"/>
              <w:rPr>
                <w:rFonts w:ascii="方正仿宋_GBK" w:eastAsia="方正仿宋_GBK"/>
                <w:szCs w:val="21"/>
              </w:rPr>
            </w:pPr>
          </w:p>
        </w:tc>
        <w:tc>
          <w:tcPr>
            <w:tcW w:w="2076"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jc w:val="center"/>
              <w:rPr>
                <w:rFonts w:ascii="方正仿宋_GBK" w:eastAsia="方正仿宋_GBK"/>
                <w:szCs w:val="21"/>
              </w:rPr>
            </w:pPr>
          </w:p>
        </w:tc>
        <w:tc>
          <w:tcPr>
            <w:tcW w:w="2076"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jc w:val="center"/>
              <w:rPr>
                <w:rFonts w:ascii="方正仿宋_GBK" w:eastAsia="方正仿宋_GBK"/>
                <w:szCs w:val="21"/>
              </w:rPr>
            </w:pPr>
          </w:p>
        </w:tc>
        <w:tc>
          <w:tcPr>
            <w:tcW w:w="1756" w:type="dxa"/>
            <w:tcBorders>
              <w:top w:val="single" w:sz="2" w:space="0" w:color="000000"/>
              <w:left w:val="single" w:sz="2" w:space="0" w:color="000000"/>
              <w:bottom w:val="single" w:sz="2" w:space="0" w:color="000000"/>
              <w:right w:val="single" w:sz="6" w:space="0" w:color="000000"/>
            </w:tcBorders>
            <w:vAlign w:val="center"/>
          </w:tcPr>
          <w:p w:rsidR="00EE7D0A" w:rsidRDefault="00EE7D0A" w:rsidP="00FA6451">
            <w:pPr>
              <w:jc w:val="center"/>
              <w:rPr>
                <w:rFonts w:ascii="方正仿宋_GBK" w:eastAsia="方正仿宋_GBK"/>
                <w:szCs w:val="21"/>
              </w:rPr>
            </w:pPr>
          </w:p>
        </w:tc>
      </w:tr>
      <w:tr w:rsidR="00EE7D0A" w:rsidTr="00FA6451">
        <w:trPr>
          <w:trHeight w:hRule="exact" w:val="391"/>
          <w:jc w:val="center"/>
        </w:trPr>
        <w:tc>
          <w:tcPr>
            <w:tcW w:w="2593" w:type="dxa"/>
            <w:tcBorders>
              <w:top w:val="single" w:sz="2" w:space="0" w:color="000000"/>
              <w:left w:val="single" w:sz="6" w:space="0" w:color="000000"/>
              <w:bottom w:val="single" w:sz="2" w:space="0" w:color="000000"/>
              <w:right w:val="single" w:sz="2" w:space="0" w:color="000000"/>
            </w:tcBorders>
            <w:vAlign w:val="center"/>
          </w:tcPr>
          <w:p w:rsidR="00EE7D0A" w:rsidRDefault="00EE7D0A" w:rsidP="00FA6451">
            <w:pPr>
              <w:jc w:val="center"/>
              <w:rPr>
                <w:rFonts w:ascii="方正仿宋_GBK" w:eastAsia="方正仿宋_GBK"/>
                <w:szCs w:val="21"/>
              </w:rPr>
            </w:pPr>
          </w:p>
        </w:tc>
        <w:tc>
          <w:tcPr>
            <w:tcW w:w="2076"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jc w:val="center"/>
              <w:rPr>
                <w:rFonts w:ascii="方正仿宋_GBK" w:eastAsia="方正仿宋_GBK"/>
                <w:szCs w:val="21"/>
              </w:rPr>
            </w:pPr>
          </w:p>
        </w:tc>
        <w:tc>
          <w:tcPr>
            <w:tcW w:w="2076"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jc w:val="center"/>
              <w:rPr>
                <w:rFonts w:ascii="方正仿宋_GBK" w:eastAsia="方正仿宋_GBK"/>
                <w:szCs w:val="21"/>
              </w:rPr>
            </w:pPr>
          </w:p>
        </w:tc>
        <w:tc>
          <w:tcPr>
            <w:tcW w:w="1756" w:type="dxa"/>
            <w:tcBorders>
              <w:top w:val="single" w:sz="2" w:space="0" w:color="000000"/>
              <w:left w:val="single" w:sz="2" w:space="0" w:color="000000"/>
              <w:bottom w:val="single" w:sz="2" w:space="0" w:color="000000"/>
              <w:right w:val="single" w:sz="6" w:space="0" w:color="000000"/>
            </w:tcBorders>
            <w:vAlign w:val="center"/>
          </w:tcPr>
          <w:p w:rsidR="00EE7D0A" w:rsidRDefault="00EE7D0A" w:rsidP="00FA6451">
            <w:pPr>
              <w:jc w:val="center"/>
              <w:rPr>
                <w:rFonts w:ascii="方正仿宋_GBK" w:eastAsia="方正仿宋_GBK"/>
                <w:szCs w:val="21"/>
              </w:rPr>
            </w:pPr>
          </w:p>
        </w:tc>
      </w:tr>
      <w:tr w:rsidR="00EE7D0A" w:rsidTr="00FA6451">
        <w:trPr>
          <w:trHeight w:hRule="exact" w:val="391"/>
          <w:jc w:val="center"/>
        </w:trPr>
        <w:tc>
          <w:tcPr>
            <w:tcW w:w="2593" w:type="dxa"/>
            <w:tcBorders>
              <w:top w:val="single" w:sz="2" w:space="0" w:color="000000"/>
              <w:left w:val="single" w:sz="6" w:space="0" w:color="000000"/>
              <w:bottom w:val="single" w:sz="6" w:space="0" w:color="000000"/>
              <w:right w:val="single" w:sz="2" w:space="0" w:color="000000"/>
            </w:tcBorders>
            <w:vAlign w:val="center"/>
          </w:tcPr>
          <w:p w:rsidR="00EE7D0A" w:rsidRDefault="00EE7D0A" w:rsidP="00FA6451">
            <w:pPr>
              <w:jc w:val="center"/>
              <w:rPr>
                <w:rFonts w:ascii="方正仿宋_GBK" w:eastAsia="方正仿宋_GBK"/>
                <w:szCs w:val="21"/>
              </w:rPr>
            </w:pPr>
          </w:p>
        </w:tc>
        <w:tc>
          <w:tcPr>
            <w:tcW w:w="2076" w:type="dxa"/>
            <w:tcBorders>
              <w:top w:val="single" w:sz="2" w:space="0" w:color="000000"/>
              <w:left w:val="single" w:sz="2" w:space="0" w:color="000000"/>
              <w:bottom w:val="single" w:sz="6" w:space="0" w:color="000000"/>
              <w:right w:val="single" w:sz="2" w:space="0" w:color="000000"/>
            </w:tcBorders>
            <w:vAlign w:val="center"/>
          </w:tcPr>
          <w:p w:rsidR="00EE7D0A" w:rsidRDefault="00EE7D0A" w:rsidP="00FA6451">
            <w:pPr>
              <w:jc w:val="center"/>
              <w:rPr>
                <w:rFonts w:ascii="方正仿宋_GBK" w:eastAsia="方正仿宋_GBK"/>
                <w:szCs w:val="21"/>
              </w:rPr>
            </w:pPr>
          </w:p>
        </w:tc>
        <w:tc>
          <w:tcPr>
            <w:tcW w:w="2076" w:type="dxa"/>
            <w:tcBorders>
              <w:top w:val="single" w:sz="2" w:space="0" w:color="000000"/>
              <w:left w:val="single" w:sz="2" w:space="0" w:color="000000"/>
              <w:bottom w:val="single" w:sz="6" w:space="0" w:color="000000"/>
              <w:right w:val="single" w:sz="2" w:space="0" w:color="000000"/>
            </w:tcBorders>
            <w:vAlign w:val="center"/>
          </w:tcPr>
          <w:p w:rsidR="00EE7D0A" w:rsidRDefault="00EE7D0A" w:rsidP="00FA6451">
            <w:pPr>
              <w:jc w:val="center"/>
              <w:rPr>
                <w:rFonts w:ascii="方正仿宋_GBK" w:eastAsia="方正仿宋_GBK"/>
                <w:szCs w:val="21"/>
              </w:rPr>
            </w:pPr>
          </w:p>
        </w:tc>
        <w:tc>
          <w:tcPr>
            <w:tcW w:w="1756" w:type="dxa"/>
            <w:tcBorders>
              <w:top w:val="single" w:sz="2" w:space="0" w:color="000000"/>
              <w:left w:val="single" w:sz="2" w:space="0" w:color="000000"/>
              <w:bottom w:val="single" w:sz="6" w:space="0" w:color="000000"/>
              <w:right w:val="single" w:sz="6" w:space="0" w:color="000000"/>
            </w:tcBorders>
            <w:vAlign w:val="center"/>
          </w:tcPr>
          <w:p w:rsidR="00EE7D0A" w:rsidRDefault="00EE7D0A" w:rsidP="00FA6451">
            <w:pPr>
              <w:jc w:val="center"/>
              <w:rPr>
                <w:rFonts w:ascii="方正仿宋_GBK" w:eastAsia="方正仿宋_GBK"/>
                <w:szCs w:val="21"/>
              </w:rPr>
            </w:pPr>
          </w:p>
        </w:tc>
      </w:tr>
    </w:tbl>
    <w:p w:rsidR="00EE7D0A" w:rsidRDefault="00EE7D0A" w:rsidP="00EE7D0A">
      <w:pPr>
        <w:pStyle w:val="a5"/>
        <w:spacing w:before="0"/>
        <w:ind w:left="0" w:firstLineChars="200" w:firstLine="640"/>
        <w:jc w:val="both"/>
        <w:rPr>
          <w:rFonts w:ascii="方正仿宋_GBK" w:eastAsia="方正仿宋_GBK"/>
          <w:sz w:val="32"/>
          <w:szCs w:val="32"/>
        </w:rPr>
      </w:pPr>
      <w:r>
        <w:rPr>
          <w:rFonts w:ascii="方正仿宋_GBK" w:eastAsia="方正仿宋_GBK" w:hint="eastAsia"/>
          <w:sz w:val="32"/>
          <w:szCs w:val="32"/>
        </w:rPr>
        <w:t>培训内容主要包括专业知识、操作技能、职业素养、工匠精神、法律常识、安全生产规范等。甲方侧重</w:t>
      </w:r>
      <w:r>
        <w:rPr>
          <w:rFonts w:ascii="方正仿宋_GBK" w:eastAsia="方正仿宋_GBK" w:hAnsi="Times New Roman" w:hint="eastAsia"/>
          <w:sz w:val="32"/>
          <w:szCs w:val="32"/>
          <w:u w:val="single" w:color="231F20"/>
        </w:rPr>
        <w:t xml:space="preserve">         </w:t>
      </w:r>
      <w:r>
        <w:rPr>
          <w:rFonts w:ascii="方正仿宋_GBK" w:eastAsia="方正仿宋_GBK" w:hint="eastAsia"/>
          <w:sz w:val="32"/>
          <w:szCs w:val="32"/>
        </w:rPr>
        <w:t>等内容培训，乙方侧重</w:t>
      </w:r>
      <w:r>
        <w:rPr>
          <w:rFonts w:ascii="方正仿宋_GBK" w:eastAsia="方正仿宋_GBK" w:hAnsi="Times New Roman" w:hint="eastAsia"/>
          <w:sz w:val="32"/>
          <w:szCs w:val="32"/>
          <w:u w:val="single" w:color="231F20"/>
        </w:rPr>
        <w:t xml:space="preserve">                </w:t>
      </w:r>
      <w:r>
        <w:rPr>
          <w:rFonts w:ascii="方正仿宋_GBK" w:eastAsia="方正仿宋_GBK" w:hint="eastAsia"/>
          <w:sz w:val="32"/>
          <w:szCs w:val="32"/>
        </w:rPr>
        <w:t>等内容培训</w:t>
      </w:r>
      <w:r>
        <w:rPr>
          <w:rFonts w:ascii="方正仿宋_GBK" w:eastAsia="方正仿宋_GBK"/>
          <w:sz w:val="32"/>
          <w:szCs w:val="32"/>
        </w:rPr>
        <w:t>。</w:t>
      </w:r>
      <w:r>
        <w:rPr>
          <w:rFonts w:ascii="方正黑体_GBK" w:eastAsia="方正黑体_GBK" w:hint="eastAsia"/>
          <w:sz w:val="32"/>
          <w:szCs w:val="32"/>
        </w:rPr>
        <w:t>（各企业可根据实际情况与合作培训机构约定具体培训内容）</w:t>
      </w:r>
    </w:p>
    <w:p w:rsidR="00EE7D0A" w:rsidRDefault="00EE7D0A" w:rsidP="00EE7D0A">
      <w:pPr>
        <w:pStyle w:val="a5"/>
        <w:spacing w:before="0"/>
        <w:ind w:left="0" w:firstLineChars="200" w:firstLine="640"/>
        <w:rPr>
          <w:rFonts w:ascii="方正黑体_GBK" w:eastAsia="方正黑体_GBK"/>
          <w:sz w:val="32"/>
          <w:szCs w:val="32"/>
        </w:rPr>
      </w:pPr>
      <w:r>
        <w:rPr>
          <w:rFonts w:ascii="方正黑体_GBK" w:eastAsia="方正黑体_GBK" w:hint="eastAsia"/>
          <w:sz w:val="32"/>
          <w:szCs w:val="32"/>
        </w:rPr>
        <w:t>四、培训费用</w:t>
      </w:r>
    </w:p>
    <w:p w:rsidR="00EE7D0A" w:rsidRDefault="00EE7D0A" w:rsidP="00EE7D0A">
      <w:pPr>
        <w:pStyle w:val="a5"/>
        <w:spacing w:before="0"/>
        <w:ind w:left="0" w:firstLineChars="200" w:firstLine="640"/>
        <w:jc w:val="both"/>
        <w:rPr>
          <w:rFonts w:ascii="方正仿宋_GBK" w:eastAsia="方正仿宋_GBK"/>
          <w:sz w:val="32"/>
          <w:szCs w:val="32"/>
        </w:rPr>
      </w:pPr>
      <w:r>
        <w:rPr>
          <w:rFonts w:ascii="方正仿宋_GBK" w:eastAsia="方正仿宋_GBK" w:hint="eastAsia"/>
          <w:sz w:val="32"/>
          <w:szCs w:val="32"/>
        </w:rPr>
        <w:t>甲方依据</w:t>
      </w:r>
      <w:r>
        <w:rPr>
          <w:rFonts w:ascii="方正仿宋_GBK" w:eastAsia="方正仿宋_GBK" w:hAnsi="Times New Roman" w:hint="eastAsia"/>
          <w:sz w:val="32"/>
          <w:szCs w:val="32"/>
          <w:u w:val="single" w:color="231F20"/>
        </w:rPr>
        <w:t xml:space="preserve">                           </w:t>
      </w:r>
      <w:r>
        <w:rPr>
          <w:rFonts w:ascii="方正仿宋_GBK" w:eastAsia="方正仿宋_GBK" w:hint="eastAsia"/>
          <w:sz w:val="32"/>
          <w:szCs w:val="32"/>
        </w:rPr>
        <w:t>标准向乙方支付培训费用，支付方式为</w:t>
      </w:r>
      <w:r>
        <w:rPr>
          <w:rFonts w:ascii="方正仿宋_GBK" w:eastAsia="方正仿宋_GBK" w:hAnsi="Times New Roman" w:hint="eastAsia"/>
          <w:sz w:val="32"/>
          <w:szCs w:val="32"/>
          <w:u w:val="single" w:color="231F20"/>
        </w:rPr>
        <w:t xml:space="preserve">                           </w:t>
      </w:r>
      <w:r>
        <w:rPr>
          <w:rFonts w:ascii="方正仿宋_GBK" w:eastAsia="方正仿宋_GBK" w:hint="eastAsia"/>
          <w:sz w:val="32"/>
          <w:szCs w:val="32"/>
        </w:rPr>
        <w:t>支付时间为</w:t>
      </w:r>
      <w:r>
        <w:rPr>
          <w:rFonts w:ascii="方正仿宋_GBK" w:eastAsia="方正仿宋_GBK" w:hAnsi="Times New Roman" w:hint="eastAsia"/>
          <w:sz w:val="32"/>
          <w:szCs w:val="32"/>
          <w:u w:val="single" w:color="231F20"/>
        </w:rPr>
        <w:t xml:space="preserve">                           </w:t>
      </w:r>
      <w:r>
        <w:rPr>
          <w:rFonts w:ascii="方正仿宋_GBK" w:eastAsia="方正仿宋_GBK"/>
          <w:sz w:val="32"/>
          <w:szCs w:val="32"/>
        </w:rPr>
        <w:t>。</w:t>
      </w:r>
      <w:r>
        <w:rPr>
          <w:rFonts w:ascii="方正仿宋_GBK" w:eastAsia="方正仿宋_GBK" w:hint="eastAsia"/>
          <w:sz w:val="32"/>
          <w:szCs w:val="32"/>
        </w:rPr>
        <w:t>乙方负责向甲方</w:t>
      </w:r>
      <w:r>
        <w:rPr>
          <w:rFonts w:ascii="方正仿宋_GBK" w:eastAsia="方正仿宋_GBK" w:hint="eastAsia"/>
          <w:sz w:val="32"/>
          <w:szCs w:val="32"/>
        </w:rPr>
        <w:lastRenderedPageBreak/>
        <w:t>提供行政事业性收费票据（或税务发票）等符合财务管理规定的费用凭证</w:t>
      </w:r>
      <w:r>
        <w:rPr>
          <w:rFonts w:ascii="方正仿宋_GBK" w:eastAsia="方正仿宋_GBK"/>
          <w:sz w:val="32"/>
          <w:szCs w:val="32"/>
        </w:rPr>
        <w:t>。</w:t>
      </w:r>
    </w:p>
    <w:p w:rsidR="00EE7D0A" w:rsidRDefault="00EE7D0A" w:rsidP="00EE7D0A">
      <w:pPr>
        <w:pStyle w:val="a5"/>
        <w:spacing w:before="0"/>
        <w:ind w:left="0" w:firstLineChars="200" w:firstLine="640"/>
        <w:rPr>
          <w:rFonts w:ascii="方正黑体_GBK" w:eastAsia="方正黑体_GBK"/>
          <w:sz w:val="32"/>
          <w:szCs w:val="32"/>
        </w:rPr>
      </w:pPr>
      <w:r>
        <w:rPr>
          <w:rFonts w:ascii="方正黑体_GBK" w:eastAsia="方正黑体_GBK" w:hint="eastAsia"/>
          <w:sz w:val="32"/>
          <w:szCs w:val="32"/>
        </w:rPr>
        <w:t>五、甲方责任与义务</w:t>
      </w:r>
    </w:p>
    <w:p w:rsidR="00EE7D0A" w:rsidRDefault="00EE7D0A" w:rsidP="00EE7D0A">
      <w:pPr>
        <w:pStyle w:val="a5"/>
        <w:spacing w:before="0"/>
        <w:ind w:left="0" w:firstLineChars="200" w:firstLine="640"/>
        <w:rPr>
          <w:rFonts w:ascii="方正仿宋_GBK" w:eastAsia="方正仿宋_GBK"/>
          <w:sz w:val="32"/>
          <w:szCs w:val="32"/>
        </w:rPr>
      </w:pPr>
      <w:r>
        <w:rPr>
          <w:rFonts w:ascii="Times New Roman" w:eastAsia="方正仿宋_GBK" w:hAnsi="Times New Roman"/>
          <w:sz w:val="32"/>
          <w:szCs w:val="32"/>
        </w:rPr>
        <w:t>1</w:t>
      </w:r>
      <w:r>
        <w:rPr>
          <w:rFonts w:ascii="方正仿宋_GBK" w:eastAsia="方正仿宋_GBK" w:hint="eastAsia"/>
          <w:sz w:val="32"/>
          <w:szCs w:val="32"/>
        </w:rPr>
        <w:t>.甲方负责联合乙方共同确定学徒培训方案和计划，明确培训方式、内容、期限等</w:t>
      </w:r>
      <w:r>
        <w:rPr>
          <w:rFonts w:ascii="方正仿宋_GBK" w:eastAsia="方正仿宋_GBK"/>
          <w:sz w:val="32"/>
          <w:szCs w:val="32"/>
        </w:rPr>
        <w:t>。</w:t>
      </w:r>
    </w:p>
    <w:p w:rsidR="00EE7D0A" w:rsidRDefault="00EE7D0A" w:rsidP="00EE7D0A">
      <w:pPr>
        <w:pStyle w:val="a5"/>
        <w:spacing w:before="0"/>
        <w:ind w:left="0" w:firstLineChars="200" w:firstLine="640"/>
        <w:rPr>
          <w:rFonts w:ascii="方正仿宋_GBK" w:eastAsia="方正仿宋_GBK"/>
          <w:sz w:val="32"/>
          <w:szCs w:val="32"/>
        </w:rPr>
      </w:pPr>
      <w:r>
        <w:rPr>
          <w:rFonts w:ascii="Times New Roman" w:eastAsia="方正仿宋_GBK" w:hAnsi="Times New Roman"/>
          <w:sz w:val="32"/>
          <w:szCs w:val="32"/>
        </w:rPr>
        <w:t>2</w:t>
      </w:r>
      <w:r>
        <w:rPr>
          <w:rFonts w:ascii="方正仿宋_GBK" w:eastAsia="方正仿宋_GBK" w:hint="eastAsia"/>
          <w:sz w:val="32"/>
          <w:szCs w:val="32"/>
        </w:rPr>
        <w:t>.甲方应与每位学徒签订培养协议，明确培训目标、内容、期限和质量考核标准等内容，支付学徒工资，保证学徒在企业工作的同时，能够到培训机构参加系统的、有针对性的专业知识学习和相关技能训练</w:t>
      </w:r>
      <w:r>
        <w:rPr>
          <w:rFonts w:ascii="方正仿宋_GBK" w:eastAsia="方正仿宋_GBK"/>
          <w:sz w:val="32"/>
          <w:szCs w:val="32"/>
        </w:rPr>
        <w:t>。</w:t>
      </w:r>
    </w:p>
    <w:p w:rsidR="00EE7D0A" w:rsidRDefault="00EE7D0A" w:rsidP="00EE7D0A">
      <w:pPr>
        <w:pStyle w:val="a5"/>
        <w:spacing w:before="0"/>
        <w:ind w:left="0" w:firstLineChars="200" w:firstLine="640"/>
        <w:rPr>
          <w:rFonts w:ascii="方正仿宋_GBK" w:eastAsia="方正仿宋_GBK"/>
          <w:sz w:val="32"/>
          <w:szCs w:val="32"/>
        </w:rPr>
      </w:pPr>
      <w:r>
        <w:rPr>
          <w:rFonts w:ascii="Times New Roman" w:eastAsia="方正仿宋_GBK" w:hAnsi="Times New Roman"/>
          <w:sz w:val="32"/>
          <w:szCs w:val="32"/>
        </w:rPr>
        <w:t>3</w:t>
      </w:r>
      <w:r>
        <w:rPr>
          <w:rFonts w:ascii="方正仿宋_GBK" w:eastAsia="方正仿宋_GBK" w:hint="eastAsia"/>
          <w:sz w:val="32"/>
          <w:szCs w:val="32"/>
        </w:rPr>
        <w:t>.甲方负责选拔优秀的高技能人才担任学徒的企业导师，并对企业导师的教学过程、教学质量进行督导评价</w:t>
      </w:r>
      <w:r>
        <w:rPr>
          <w:rFonts w:ascii="方正仿宋_GBK" w:eastAsia="方正仿宋_GBK"/>
          <w:sz w:val="32"/>
          <w:szCs w:val="32"/>
        </w:rPr>
        <w:t>。</w:t>
      </w:r>
    </w:p>
    <w:p w:rsidR="00EE7D0A" w:rsidRDefault="00EE7D0A" w:rsidP="00EE7D0A">
      <w:pPr>
        <w:pStyle w:val="a5"/>
        <w:spacing w:before="0"/>
        <w:ind w:left="0" w:firstLineChars="200" w:firstLine="640"/>
        <w:rPr>
          <w:rFonts w:ascii="方正仿宋_GBK" w:eastAsia="方正仿宋_GBK"/>
          <w:sz w:val="32"/>
          <w:szCs w:val="32"/>
        </w:rPr>
      </w:pPr>
      <w:r>
        <w:rPr>
          <w:rFonts w:ascii="Times New Roman" w:eastAsia="方正仿宋_GBK" w:hAnsi="Times New Roman"/>
          <w:sz w:val="32"/>
          <w:szCs w:val="32"/>
        </w:rPr>
        <w:t>4</w:t>
      </w:r>
      <w:r>
        <w:rPr>
          <w:rFonts w:ascii="方正仿宋_GBK" w:eastAsia="方正仿宋_GBK" w:hint="eastAsia"/>
          <w:sz w:val="32"/>
          <w:szCs w:val="32"/>
        </w:rPr>
        <w:t>.甲方负责对学徒进行企业培训期间的组织管理、考核评价等，并履行安全管理职责</w:t>
      </w:r>
      <w:r>
        <w:rPr>
          <w:rFonts w:ascii="方正仿宋_GBK" w:eastAsia="方正仿宋_GBK"/>
          <w:sz w:val="32"/>
          <w:szCs w:val="32"/>
        </w:rPr>
        <w:t>。</w:t>
      </w:r>
    </w:p>
    <w:p w:rsidR="00EE7D0A" w:rsidRDefault="00EE7D0A" w:rsidP="00EE7D0A">
      <w:pPr>
        <w:pStyle w:val="a5"/>
        <w:spacing w:before="0"/>
        <w:ind w:left="0" w:firstLineChars="200" w:firstLine="640"/>
        <w:rPr>
          <w:rFonts w:ascii="方正黑体_GBK" w:eastAsia="方正黑体_GBK"/>
          <w:sz w:val="32"/>
          <w:szCs w:val="32"/>
        </w:rPr>
      </w:pPr>
      <w:r>
        <w:rPr>
          <w:rFonts w:ascii="方正黑体_GBK" w:eastAsia="方正黑体_GBK" w:hint="eastAsia"/>
          <w:sz w:val="32"/>
          <w:szCs w:val="32"/>
        </w:rPr>
        <w:t>六、乙方责任与义务</w:t>
      </w:r>
    </w:p>
    <w:p w:rsidR="00EE7D0A" w:rsidRDefault="00EE7D0A" w:rsidP="00EE7D0A">
      <w:pPr>
        <w:pStyle w:val="a5"/>
        <w:spacing w:before="0"/>
        <w:ind w:left="0" w:firstLineChars="200" w:firstLine="640"/>
        <w:rPr>
          <w:rFonts w:ascii="方正仿宋_GBK" w:eastAsia="方正仿宋_GBK"/>
          <w:sz w:val="32"/>
          <w:szCs w:val="32"/>
        </w:rPr>
      </w:pPr>
      <w:r>
        <w:rPr>
          <w:rFonts w:ascii="Times New Roman" w:eastAsia="方正仿宋_GBK" w:hAnsi="Times New Roman"/>
          <w:sz w:val="32"/>
          <w:szCs w:val="32"/>
        </w:rPr>
        <w:t>1</w:t>
      </w:r>
      <w:r>
        <w:rPr>
          <w:rFonts w:ascii="方正仿宋_GBK" w:eastAsia="方正仿宋_GBK" w:hint="eastAsia"/>
          <w:sz w:val="32"/>
          <w:szCs w:val="32"/>
        </w:rPr>
        <w:t>.乙方负责对学徒进行非全日制学籍注册</w:t>
      </w:r>
      <w:r>
        <w:rPr>
          <w:rFonts w:ascii="方正仿宋_GBK" w:eastAsia="方正仿宋_GBK"/>
          <w:sz w:val="32"/>
          <w:szCs w:val="32"/>
        </w:rPr>
        <w:t>。</w:t>
      </w:r>
    </w:p>
    <w:p w:rsidR="00EE7D0A" w:rsidRDefault="00EE7D0A" w:rsidP="00EE7D0A">
      <w:pPr>
        <w:pStyle w:val="a5"/>
        <w:spacing w:before="0"/>
        <w:ind w:left="0" w:firstLineChars="200" w:firstLine="640"/>
        <w:rPr>
          <w:rFonts w:ascii="方正仿宋_GBK" w:eastAsia="方正仿宋_GBK"/>
          <w:sz w:val="32"/>
          <w:szCs w:val="32"/>
        </w:rPr>
      </w:pPr>
      <w:r>
        <w:rPr>
          <w:rFonts w:ascii="Times New Roman" w:eastAsia="方正仿宋_GBK" w:hAnsi="Times New Roman"/>
          <w:sz w:val="32"/>
          <w:szCs w:val="32"/>
        </w:rPr>
        <w:t>2</w:t>
      </w:r>
      <w:r>
        <w:rPr>
          <w:rFonts w:ascii="方正仿宋_GBK" w:eastAsia="方正仿宋_GBK" w:hint="eastAsia"/>
          <w:sz w:val="32"/>
          <w:szCs w:val="32"/>
        </w:rPr>
        <w:t>.乙方负责配合甲方确定学徒培训方案和计划</w:t>
      </w:r>
      <w:r>
        <w:rPr>
          <w:rFonts w:ascii="方正仿宋_GBK" w:eastAsia="方正仿宋_GBK"/>
          <w:sz w:val="32"/>
          <w:szCs w:val="32"/>
        </w:rPr>
        <w:t>。</w:t>
      </w:r>
    </w:p>
    <w:p w:rsidR="00EE7D0A" w:rsidRDefault="00EE7D0A" w:rsidP="00EE7D0A">
      <w:pPr>
        <w:pStyle w:val="a5"/>
        <w:spacing w:before="0"/>
        <w:ind w:left="0" w:firstLineChars="200" w:firstLine="640"/>
        <w:rPr>
          <w:rFonts w:ascii="方正仿宋_GBK" w:eastAsia="方正仿宋_GBK"/>
          <w:sz w:val="32"/>
          <w:szCs w:val="32"/>
        </w:rPr>
      </w:pPr>
      <w:r>
        <w:rPr>
          <w:rFonts w:ascii="Times New Roman" w:eastAsia="方正仿宋_GBK" w:hAnsi="Times New Roman"/>
          <w:sz w:val="32"/>
          <w:szCs w:val="32"/>
        </w:rPr>
        <w:t>3</w:t>
      </w:r>
      <w:r>
        <w:rPr>
          <w:rFonts w:ascii="方正仿宋_GBK" w:eastAsia="方正仿宋_GBK" w:hint="eastAsia"/>
          <w:sz w:val="32"/>
          <w:szCs w:val="32"/>
        </w:rPr>
        <w:t>.乙方要结合甲方生产和学徒工作生活实际，采取弹性学制，实行学分制管理，建立和完善适合弹性学制和学分制的教学质量评价体系和考核制度</w:t>
      </w:r>
      <w:r>
        <w:rPr>
          <w:rFonts w:ascii="方正仿宋_GBK" w:eastAsia="方正仿宋_GBK"/>
          <w:sz w:val="32"/>
          <w:szCs w:val="32"/>
        </w:rPr>
        <w:t>。</w:t>
      </w:r>
    </w:p>
    <w:p w:rsidR="00EE7D0A" w:rsidRDefault="00EE7D0A" w:rsidP="00EE7D0A">
      <w:pPr>
        <w:pStyle w:val="a5"/>
        <w:spacing w:before="0"/>
        <w:ind w:left="0" w:firstLineChars="200" w:firstLine="640"/>
        <w:rPr>
          <w:rFonts w:ascii="方正仿宋_GBK" w:eastAsia="方正仿宋_GBK"/>
          <w:sz w:val="32"/>
          <w:szCs w:val="32"/>
        </w:rPr>
      </w:pPr>
      <w:r>
        <w:rPr>
          <w:rFonts w:ascii="Times New Roman" w:eastAsia="方正仿宋_GBK" w:hAnsi="Times New Roman"/>
          <w:sz w:val="32"/>
          <w:szCs w:val="32"/>
        </w:rPr>
        <w:t>4</w:t>
      </w:r>
      <w:r>
        <w:rPr>
          <w:rFonts w:ascii="方正仿宋_GBK" w:eastAsia="方正仿宋_GBK" w:hint="eastAsia"/>
          <w:sz w:val="32"/>
          <w:szCs w:val="32"/>
        </w:rPr>
        <w:t>.乙方应为学徒安排具备相应专业知识和操作技能水平的指导教师，负责承担学徒的学校教学任务，强化理论知识学习，做好与企业实践技能的衔接</w:t>
      </w:r>
      <w:r>
        <w:rPr>
          <w:rFonts w:ascii="方正仿宋_GBK" w:eastAsia="方正仿宋_GBK"/>
          <w:sz w:val="32"/>
          <w:szCs w:val="32"/>
        </w:rPr>
        <w:t>。</w:t>
      </w:r>
    </w:p>
    <w:p w:rsidR="00EE7D0A" w:rsidRDefault="00EE7D0A" w:rsidP="00EE7D0A">
      <w:pPr>
        <w:pStyle w:val="a5"/>
        <w:spacing w:before="0"/>
        <w:ind w:left="0" w:firstLineChars="200" w:firstLine="640"/>
        <w:rPr>
          <w:rFonts w:ascii="方正仿宋_GBK" w:eastAsia="方正仿宋_GBK"/>
          <w:sz w:val="32"/>
          <w:szCs w:val="32"/>
        </w:rPr>
      </w:pPr>
      <w:r>
        <w:rPr>
          <w:rFonts w:ascii="Times New Roman" w:eastAsia="方正仿宋_GBK" w:hAnsi="Times New Roman"/>
          <w:sz w:val="32"/>
          <w:szCs w:val="32"/>
        </w:rPr>
        <w:lastRenderedPageBreak/>
        <w:t>5</w:t>
      </w:r>
      <w:r>
        <w:rPr>
          <w:rFonts w:ascii="方正仿宋_GBK" w:eastAsia="方正仿宋_GBK" w:hint="eastAsia"/>
          <w:sz w:val="32"/>
          <w:szCs w:val="32"/>
        </w:rPr>
        <w:t>.乙方负责学徒在学校培训期间的组织管理、考核评价等，并履行安全管理职责</w:t>
      </w:r>
      <w:r>
        <w:rPr>
          <w:rFonts w:ascii="方正仿宋_GBK" w:eastAsia="方正仿宋_GBK"/>
          <w:sz w:val="32"/>
          <w:szCs w:val="32"/>
        </w:rPr>
        <w:t>。</w:t>
      </w:r>
    </w:p>
    <w:p w:rsidR="00EE7D0A" w:rsidRDefault="00EE7D0A" w:rsidP="00EE7D0A">
      <w:pPr>
        <w:pStyle w:val="a5"/>
        <w:spacing w:before="0"/>
        <w:ind w:left="0" w:firstLineChars="200" w:firstLine="640"/>
        <w:rPr>
          <w:rFonts w:ascii="方正黑体_GBK" w:eastAsia="方正黑体_GBK"/>
          <w:sz w:val="32"/>
          <w:szCs w:val="32"/>
        </w:rPr>
      </w:pPr>
      <w:r>
        <w:rPr>
          <w:rFonts w:ascii="方正黑体_GBK" w:eastAsia="方正黑体_GBK" w:hint="eastAsia"/>
          <w:sz w:val="32"/>
          <w:szCs w:val="32"/>
        </w:rPr>
        <w:t>七、附则</w:t>
      </w:r>
    </w:p>
    <w:p w:rsidR="00EE7D0A" w:rsidRDefault="00EE7D0A" w:rsidP="00EE7D0A">
      <w:pPr>
        <w:pStyle w:val="a5"/>
        <w:spacing w:before="0"/>
        <w:ind w:left="0" w:firstLineChars="200" w:firstLine="640"/>
        <w:rPr>
          <w:rFonts w:ascii="方正仿宋_GBK" w:eastAsia="方正仿宋_GBK"/>
          <w:sz w:val="32"/>
          <w:szCs w:val="32"/>
        </w:rPr>
      </w:pPr>
      <w:r>
        <w:rPr>
          <w:rFonts w:ascii="Times New Roman" w:eastAsia="方正仿宋_GBK" w:hAnsi="Times New Roman"/>
          <w:sz w:val="32"/>
          <w:szCs w:val="32"/>
        </w:rPr>
        <w:t>1</w:t>
      </w:r>
      <w:r>
        <w:rPr>
          <w:rFonts w:ascii="方正仿宋_GBK" w:eastAsia="方正仿宋_GBK" w:hint="eastAsia"/>
          <w:sz w:val="32"/>
          <w:szCs w:val="32"/>
        </w:rPr>
        <w:t>.双方因协议的解释或履行发生争议，由双方协商解决</w:t>
      </w:r>
      <w:r>
        <w:rPr>
          <w:rFonts w:ascii="方正仿宋_GBK" w:eastAsia="方正仿宋_GBK"/>
          <w:sz w:val="32"/>
          <w:szCs w:val="32"/>
        </w:rPr>
        <w:t xml:space="preserve">。 </w:t>
      </w:r>
      <w:r>
        <w:rPr>
          <w:rFonts w:ascii="方正仿宋_GBK" w:eastAsia="方正仿宋_GBK" w:hint="eastAsia"/>
          <w:sz w:val="32"/>
          <w:szCs w:val="32"/>
        </w:rPr>
        <w:t>协商不成，任何一方可向当地人民法院提起诉讼</w:t>
      </w:r>
      <w:r>
        <w:rPr>
          <w:rFonts w:ascii="方正仿宋_GBK" w:eastAsia="方正仿宋_GBK"/>
          <w:sz w:val="32"/>
          <w:szCs w:val="32"/>
        </w:rPr>
        <w:t>。</w:t>
      </w:r>
    </w:p>
    <w:p w:rsidR="00EE7D0A" w:rsidRDefault="00EE7D0A" w:rsidP="00EE7D0A">
      <w:pPr>
        <w:pStyle w:val="a5"/>
        <w:spacing w:before="0"/>
        <w:ind w:left="0" w:firstLineChars="200" w:firstLine="640"/>
        <w:rPr>
          <w:rFonts w:ascii="方正仿宋_GBK" w:eastAsia="方正仿宋_GBK"/>
          <w:sz w:val="32"/>
          <w:szCs w:val="32"/>
        </w:rPr>
      </w:pPr>
      <w:r>
        <w:rPr>
          <w:rFonts w:ascii="Times New Roman" w:eastAsia="方正仿宋_GBK" w:hAnsi="Times New Roman"/>
          <w:sz w:val="32"/>
          <w:szCs w:val="32"/>
        </w:rPr>
        <w:t>2</w:t>
      </w:r>
      <w:r>
        <w:rPr>
          <w:rFonts w:ascii="方正仿宋_GBK" w:eastAsia="方正仿宋_GBK" w:hint="eastAsia"/>
          <w:sz w:val="32"/>
          <w:szCs w:val="32"/>
        </w:rPr>
        <w:t>.本协议的变更、续签及其他未尽事宜，由双方另行商定</w:t>
      </w:r>
      <w:r>
        <w:rPr>
          <w:rFonts w:ascii="方正仿宋_GBK" w:eastAsia="方正仿宋_GBK"/>
          <w:sz w:val="32"/>
          <w:szCs w:val="32"/>
        </w:rPr>
        <w:t>。</w:t>
      </w:r>
    </w:p>
    <w:p w:rsidR="00EE7D0A" w:rsidRDefault="00EE7D0A" w:rsidP="00EE7D0A">
      <w:pPr>
        <w:pStyle w:val="a5"/>
        <w:spacing w:before="0"/>
        <w:ind w:left="0" w:firstLineChars="200" w:firstLine="640"/>
        <w:rPr>
          <w:rFonts w:ascii="方正仿宋_GBK" w:eastAsia="方正仿宋_GBK"/>
          <w:sz w:val="32"/>
          <w:szCs w:val="32"/>
        </w:rPr>
      </w:pPr>
      <w:r>
        <w:rPr>
          <w:rFonts w:ascii="Times New Roman" w:eastAsia="方正仿宋_GBK" w:hAnsi="Times New Roman"/>
          <w:sz w:val="32"/>
          <w:szCs w:val="32"/>
        </w:rPr>
        <w:t>3</w:t>
      </w:r>
      <w:r>
        <w:rPr>
          <w:rFonts w:ascii="方正仿宋_GBK" w:eastAsia="方正仿宋_GBK" w:hint="eastAsia"/>
          <w:sz w:val="32"/>
          <w:szCs w:val="32"/>
        </w:rPr>
        <w:t>.本协议自双方签字盖章后生效，有效期为</w:t>
      </w:r>
      <w:r>
        <w:rPr>
          <w:rFonts w:ascii="方正仿宋_GBK" w:eastAsia="方正仿宋_GBK" w:hAnsi="Times New Roman" w:hint="eastAsia"/>
          <w:sz w:val="32"/>
          <w:szCs w:val="32"/>
          <w:u w:val="single" w:color="231F20"/>
        </w:rPr>
        <w:t xml:space="preserve">    </w:t>
      </w:r>
      <w:r>
        <w:rPr>
          <w:rFonts w:ascii="方正仿宋_GBK" w:eastAsia="方正仿宋_GBK" w:hint="eastAsia"/>
          <w:sz w:val="32"/>
          <w:szCs w:val="32"/>
        </w:rPr>
        <w:t>年</w:t>
      </w:r>
      <w:r>
        <w:rPr>
          <w:rFonts w:ascii="方正仿宋_GBK" w:eastAsia="方正仿宋_GBK"/>
          <w:sz w:val="32"/>
          <w:szCs w:val="32"/>
        </w:rPr>
        <w:t>。</w:t>
      </w:r>
    </w:p>
    <w:p w:rsidR="00EE7D0A" w:rsidRDefault="00EE7D0A" w:rsidP="00EE7D0A">
      <w:pPr>
        <w:pStyle w:val="a5"/>
        <w:spacing w:before="0"/>
        <w:ind w:left="0" w:firstLineChars="200" w:firstLine="640"/>
        <w:rPr>
          <w:rFonts w:ascii="方正仿宋_GBK" w:eastAsia="方正仿宋_GBK"/>
          <w:sz w:val="32"/>
          <w:szCs w:val="32"/>
        </w:rPr>
      </w:pPr>
      <w:r>
        <w:rPr>
          <w:rFonts w:ascii="Times New Roman" w:eastAsia="方正仿宋_GBK" w:hAnsi="Times New Roman"/>
          <w:sz w:val="32"/>
          <w:szCs w:val="32"/>
        </w:rPr>
        <w:t>4</w:t>
      </w:r>
      <w:r>
        <w:rPr>
          <w:rFonts w:ascii="方正仿宋_GBK" w:eastAsia="方正仿宋_GBK" w:hint="eastAsia"/>
          <w:sz w:val="32"/>
          <w:szCs w:val="32"/>
        </w:rPr>
        <w:t>.本协议一式</w:t>
      </w:r>
      <w:r>
        <w:rPr>
          <w:rFonts w:ascii="方正仿宋_GBK" w:eastAsia="方正仿宋_GBK" w:hAnsi="Times New Roman" w:hint="eastAsia"/>
          <w:sz w:val="32"/>
          <w:szCs w:val="32"/>
          <w:u w:val="single" w:color="231F20"/>
        </w:rPr>
        <w:t xml:space="preserve">    </w:t>
      </w:r>
      <w:r>
        <w:rPr>
          <w:rFonts w:ascii="方正仿宋_GBK" w:eastAsia="方正仿宋_GBK" w:hint="eastAsia"/>
          <w:sz w:val="32"/>
          <w:szCs w:val="32"/>
        </w:rPr>
        <w:t>份，甲方执</w:t>
      </w:r>
      <w:r>
        <w:rPr>
          <w:rFonts w:ascii="方正仿宋_GBK" w:eastAsia="方正仿宋_GBK" w:hAnsi="Times New Roman" w:hint="eastAsia"/>
          <w:sz w:val="32"/>
          <w:szCs w:val="32"/>
          <w:u w:val="single" w:color="231F20"/>
        </w:rPr>
        <w:t xml:space="preserve">    </w:t>
      </w:r>
      <w:r>
        <w:rPr>
          <w:rFonts w:ascii="方正仿宋_GBK" w:eastAsia="方正仿宋_GBK" w:hint="eastAsia"/>
          <w:sz w:val="32"/>
          <w:szCs w:val="32"/>
        </w:rPr>
        <w:t>份、乙方执</w:t>
      </w:r>
      <w:r>
        <w:rPr>
          <w:rFonts w:ascii="方正仿宋_GBK" w:eastAsia="方正仿宋_GBK" w:hAnsi="Times New Roman" w:hint="eastAsia"/>
          <w:sz w:val="32"/>
          <w:szCs w:val="32"/>
          <w:u w:val="single" w:color="231F20"/>
        </w:rPr>
        <w:t xml:space="preserve">    </w:t>
      </w:r>
      <w:r>
        <w:rPr>
          <w:rFonts w:ascii="方正仿宋_GBK" w:eastAsia="方正仿宋_GBK" w:hint="eastAsia"/>
          <w:sz w:val="32"/>
          <w:szCs w:val="32"/>
        </w:rPr>
        <w:t>份为凭</w:t>
      </w:r>
      <w:r>
        <w:rPr>
          <w:rFonts w:ascii="方正仿宋_GBK" w:eastAsia="方正仿宋_GBK"/>
          <w:sz w:val="32"/>
          <w:szCs w:val="32"/>
        </w:rPr>
        <w:t>。</w:t>
      </w:r>
      <w:r>
        <w:rPr>
          <w:rFonts w:ascii="方正仿宋_GBK" w:eastAsia="方正仿宋_GBK" w:hint="eastAsia"/>
          <w:sz w:val="32"/>
          <w:szCs w:val="32"/>
        </w:rPr>
        <w:t>其他事项</w:t>
      </w:r>
      <w:r>
        <w:rPr>
          <w:rFonts w:ascii="方正仿宋_GBK" w:eastAsia="方正仿宋_GBK"/>
          <w:sz w:val="32"/>
          <w:szCs w:val="32"/>
        </w:rPr>
        <w:t>:</w:t>
      </w:r>
      <w:r>
        <w:rPr>
          <w:rFonts w:ascii="方正仿宋_GBK" w:eastAsia="方正仿宋_GBK" w:hint="eastAsia"/>
          <w:sz w:val="32"/>
          <w:szCs w:val="32"/>
        </w:rPr>
        <w:t>（各企业可根据实际情况与合作培训机构约定其他事项）</w:t>
      </w:r>
    </w:p>
    <w:p w:rsidR="00EE7D0A" w:rsidRDefault="00EE7D0A" w:rsidP="00EE7D0A">
      <w:pPr>
        <w:pStyle w:val="a5"/>
        <w:kinsoku w:val="0"/>
        <w:overflowPunct w:val="0"/>
        <w:spacing w:before="0"/>
        <w:ind w:left="0"/>
        <w:rPr>
          <w:rFonts w:ascii="hakuyoxingshu7000" w:eastAsia="hakuyoxingshu7000" w:hAnsi="hakuyoxingshu7000"/>
          <w:sz w:val="26"/>
        </w:rPr>
      </w:pPr>
    </w:p>
    <w:p w:rsidR="00EE7D0A" w:rsidRDefault="00EE7D0A" w:rsidP="00EE7D0A">
      <w:pPr>
        <w:pStyle w:val="a5"/>
        <w:kinsoku w:val="0"/>
        <w:overflowPunct w:val="0"/>
        <w:spacing w:before="0"/>
        <w:ind w:left="0"/>
        <w:rPr>
          <w:rFonts w:ascii="hakuyoxingshu7000" w:eastAsia="hakuyoxingshu7000" w:hAnsi="hakuyoxingshu7000"/>
          <w:sz w:val="26"/>
        </w:rPr>
      </w:pPr>
    </w:p>
    <w:p w:rsidR="00EE7D0A" w:rsidRDefault="00EE7D0A" w:rsidP="00EE7D0A">
      <w:pPr>
        <w:pStyle w:val="a5"/>
        <w:kinsoku w:val="0"/>
        <w:overflowPunct w:val="0"/>
        <w:spacing w:before="0"/>
        <w:ind w:left="0"/>
        <w:rPr>
          <w:rFonts w:ascii="hakuyoxingshu7000" w:eastAsia="hakuyoxingshu7000" w:hAnsi="hakuyoxingshu7000"/>
          <w:sz w:val="26"/>
        </w:rPr>
      </w:pPr>
    </w:p>
    <w:p w:rsidR="00EE7D0A" w:rsidRDefault="00EE7D0A" w:rsidP="00EE7D0A">
      <w:pPr>
        <w:pStyle w:val="a5"/>
        <w:kinsoku w:val="0"/>
        <w:overflowPunct w:val="0"/>
        <w:spacing w:before="0"/>
        <w:ind w:left="0"/>
        <w:rPr>
          <w:rFonts w:ascii="hakuyoxingshu7000" w:eastAsia="hakuyoxingshu7000" w:hAnsi="hakuyoxingshu7000"/>
          <w:sz w:val="26"/>
        </w:rPr>
      </w:pPr>
    </w:p>
    <w:p w:rsidR="00EE7D0A" w:rsidRDefault="00EE7D0A" w:rsidP="00EE7D0A">
      <w:pPr>
        <w:pStyle w:val="a5"/>
        <w:kinsoku w:val="0"/>
        <w:overflowPunct w:val="0"/>
        <w:spacing w:before="0"/>
        <w:ind w:left="0"/>
        <w:rPr>
          <w:rFonts w:ascii="hakuyoxingshu7000" w:eastAsia="hakuyoxingshu7000" w:hAnsi="hakuyoxingshu7000"/>
          <w:sz w:val="26"/>
        </w:rPr>
      </w:pPr>
    </w:p>
    <w:p w:rsidR="00EE7D0A" w:rsidRDefault="00EE7D0A" w:rsidP="00EE7D0A">
      <w:pPr>
        <w:pStyle w:val="a5"/>
        <w:kinsoku w:val="0"/>
        <w:overflowPunct w:val="0"/>
        <w:spacing w:before="13"/>
        <w:ind w:left="0"/>
        <w:rPr>
          <w:rFonts w:ascii="hakuyoxingshu7000" w:eastAsia="hakuyoxingshu7000" w:hAnsi="hakuyoxingshu7000"/>
          <w:sz w:val="20"/>
        </w:rPr>
      </w:pPr>
    </w:p>
    <w:p w:rsidR="00EE7D0A" w:rsidRDefault="00EE7D0A" w:rsidP="00EE7D0A">
      <w:pPr>
        <w:pStyle w:val="a5"/>
        <w:tabs>
          <w:tab w:val="left" w:pos="5085"/>
        </w:tabs>
        <w:kinsoku w:val="0"/>
        <w:overflowPunct w:val="0"/>
        <w:spacing w:before="0"/>
        <w:ind w:left="0" w:firstLineChars="200" w:firstLine="640"/>
        <w:rPr>
          <w:rFonts w:ascii="方正仿宋_GBK" w:eastAsia="方正仿宋_GBK" w:hAnsi="hakuyoxingshu7000"/>
          <w:sz w:val="32"/>
          <w:szCs w:val="32"/>
        </w:rPr>
      </w:pPr>
      <w:r>
        <w:rPr>
          <w:rFonts w:ascii="方正仿宋_GBK" w:eastAsia="方正仿宋_GBK" w:hint="eastAsia"/>
          <w:sz w:val="32"/>
          <w:szCs w:val="32"/>
        </w:rPr>
        <w:t>甲方（盖章</w:t>
      </w:r>
      <w:r>
        <w:rPr>
          <w:rFonts w:ascii="方正仿宋_GBK" w:eastAsia="方正仿宋_GBK" w:hAnsi="hakuyoxingshu7000" w:hint="eastAsia"/>
          <w:sz w:val="32"/>
          <w:szCs w:val="32"/>
        </w:rPr>
        <w:t>）:</w:t>
      </w:r>
      <w:r>
        <w:rPr>
          <w:rFonts w:ascii="方正仿宋_GBK" w:eastAsia="方正仿宋_GBK" w:hAnsi="hakuyoxingshu7000" w:hint="eastAsia"/>
          <w:sz w:val="32"/>
          <w:szCs w:val="32"/>
        </w:rPr>
        <w:tab/>
      </w:r>
      <w:r>
        <w:rPr>
          <w:rFonts w:ascii="方正仿宋_GBK" w:eastAsia="方正仿宋_GBK" w:hint="eastAsia"/>
          <w:sz w:val="32"/>
          <w:szCs w:val="32"/>
        </w:rPr>
        <w:t>乙方（盖章</w:t>
      </w:r>
      <w:r>
        <w:rPr>
          <w:rFonts w:ascii="方正仿宋_GBK" w:eastAsia="方正仿宋_GBK" w:hAnsi="hakuyoxingshu7000" w:hint="eastAsia"/>
          <w:sz w:val="32"/>
          <w:szCs w:val="32"/>
        </w:rPr>
        <w:t>）:</w:t>
      </w:r>
    </w:p>
    <w:p w:rsidR="00EE7D0A" w:rsidRDefault="00EE7D0A" w:rsidP="00EE7D0A">
      <w:pPr>
        <w:pStyle w:val="a5"/>
        <w:tabs>
          <w:tab w:val="left" w:pos="5085"/>
        </w:tabs>
        <w:kinsoku w:val="0"/>
        <w:overflowPunct w:val="0"/>
        <w:ind w:left="0" w:firstLineChars="200" w:firstLine="640"/>
        <w:rPr>
          <w:rFonts w:ascii="方正仿宋_GBK" w:eastAsia="方正仿宋_GBK" w:hAnsi="hakuyoxingshu7000"/>
          <w:sz w:val="32"/>
          <w:szCs w:val="32"/>
        </w:rPr>
      </w:pPr>
      <w:r>
        <w:rPr>
          <w:rFonts w:ascii="方正仿宋_GBK" w:eastAsia="方正仿宋_GBK" w:hint="eastAsia"/>
          <w:sz w:val="32"/>
          <w:szCs w:val="32"/>
        </w:rPr>
        <w:t>签字人</w:t>
      </w:r>
      <w:r>
        <w:rPr>
          <w:rFonts w:ascii="方正仿宋_GBK" w:eastAsia="方正仿宋_GBK" w:hAnsi="hakuyoxingshu7000" w:hint="eastAsia"/>
          <w:sz w:val="32"/>
          <w:szCs w:val="32"/>
        </w:rPr>
        <w:t>:</w:t>
      </w:r>
      <w:r>
        <w:rPr>
          <w:rFonts w:ascii="方正仿宋_GBK" w:eastAsia="方正仿宋_GBK" w:hAnsi="hakuyoxingshu7000" w:hint="eastAsia"/>
          <w:sz w:val="32"/>
          <w:szCs w:val="32"/>
        </w:rPr>
        <w:tab/>
      </w:r>
      <w:r>
        <w:rPr>
          <w:rFonts w:ascii="方正仿宋_GBK" w:eastAsia="方正仿宋_GBK" w:hint="eastAsia"/>
          <w:sz w:val="32"/>
          <w:szCs w:val="32"/>
        </w:rPr>
        <w:t>签字人</w:t>
      </w:r>
      <w:r>
        <w:rPr>
          <w:rFonts w:ascii="方正仿宋_GBK" w:eastAsia="方正仿宋_GBK" w:hAnsi="hakuyoxingshu7000" w:hint="eastAsia"/>
          <w:sz w:val="32"/>
          <w:szCs w:val="32"/>
        </w:rPr>
        <w:t>:</w:t>
      </w:r>
    </w:p>
    <w:p w:rsidR="00EE7D0A" w:rsidRDefault="00EE7D0A" w:rsidP="00EE7D0A">
      <w:pPr>
        <w:pStyle w:val="a5"/>
        <w:kinsoku w:val="0"/>
        <w:overflowPunct w:val="0"/>
        <w:spacing w:before="0"/>
        <w:ind w:left="0" w:firstLineChars="400" w:firstLine="1280"/>
        <w:rPr>
          <w:rFonts w:ascii="方正仿宋_GBK" w:eastAsia="方正仿宋_GBK"/>
          <w:sz w:val="32"/>
          <w:szCs w:val="32"/>
        </w:rPr>
      </w:pPr>
      <w:r>
        <w:rPr>
          <w:rFonts w:ascii="方正仿宋_GBK" w:eastAsia="方正仿宋_GBK" w:hint="eastAsia"/>
          <w:sz w:val="32"/>
          <w:szCs w:val="32"/>
        </w:rPr>
        <w:t>年  月  日</w:t>
      </w:r>
      <w:r>
        <w:rPr>
          <w:rFonts w:ascii="方正仿宋_GBK" w:eastAsia="方正仿宋_GBK" w:hint="eastAsia"/>
          <w:sz w:val="32"/>
          <w:szCs w:val="32"/>
        </w:rPr>
        <w:tab/>
        <w:t xml:space="preserve">                  年  月  日</w:t>
      </w:r>
    </w:p>
    <w:p w:rsidR="00EE7D0A" w:rsidRDefault="00EE7D0A" w:rsidP="00EE7D0A">
      <w:pPr>
        <w:pStyle w:val="a5"/>
        <w:kinsoku w:val="0"/>
        <w:overflowPunct w:val="0"/>
        <w:spacing w:before="0"/>
        <w:ind w:left="0"/>
        <w:rPr>
          <w:rFonts w:ascii="方正仿宋_GBK" w:eastAsia="方正仿宋_GBK"/>
          <w:sz w:val="32"/>
          <w:szCs w:val="32"/>
        </w:rPr>
      </w:pPr>
    </w:p>
    <w:p w:rsidR="00EE7D0A" w:rsidRDefault="00EE7D0A" w:rsidP="00EE7D0A">
      <w:pPr>
        <w:pStyle w:val="a5"/>
        <w:kinsoku w:val="0"/>
        <w:overflowPunct w:val="0"/>
        <w:spacing w:before="0"/>
        <w:ind w:left="0"/>
        <w:rPr>
          <w:rFonts w:ascii="方正仿宋_GBK" w:eastAsia="方正仿宋_GBK"/>
          <w:sz w:val="32"/>
          <w:szCs w:val="32"/>
        </w:rPr>
      </w:pPr>
    </w:p>
    <w:p w:rsidR="00EE7D0A" w:rsidRDefault="00EE7D0A" w:rsidP="00EE7D0A">
      <w:pPr>
        <w:pStyle w:val="a5"/>
        <w:spacing w:before="0"/>
        <w:ind w:left="0"/>
        <w:rPr>
          <w:rFonts w:ascii="方正仿宋_GBK" w:eastAsia="方正仿宋_GBK"/>
          <w:sz w:val="32"/>
          <w:szCs w:val="32"/>
        </w:rPr>
        <w:sectPr w:rsidR="00EE7D0A">
          <w:pgSz w:w="11906" w:h="16838"/>
          <w:pgMar w:top="1440" w:right="1800" w:bottom="1440" w:left="1800" w:header="851" w:footer="992" w:gutter="0"/>
          <w:cols w:space="425"/>
          <w:docGrid w:type="lines" w:linePitch="312"/>
        </w:sectPr>
      </w:pPr>
    </w:p>
    <w:p w:rsidR="00EE7D0A" w:rsidRDefault="00EE7D0A" w:rsidP="00EE7D0A">
      <w:pPr>
        <w:pStyle w:val="a5"/>
        <w:spacing w:before="0"/>
        <w:ind w:left="0"/>
        <w:rPr>
          <w:rFonts w:ascii="方正仿宋_GBK" w:eastAsia="方正仿宋_GBK"/>
          <w:sz w:val="32"/>
          <w:szCs w:val="32"/>
        </w:rPr>
      </w:pPr>
      <w:r>
        <w:rPr>
          <w:rFonts w:ascii="方正仿宋_GBK" w:eastAsia="方正仿宋_GBK" w:hint="eastAsia"/>
          <w:sz w:val="32"/>
          <w:szCs w:val="32"/>
        </w:rPr>
        <w:lastRenderedPageBreak/>
        <w:t>附件</w:t>
      </w:r>
      <w:r>
        <w:rPr>
          <w:rFonts w:ascii="Times New Roman" w:eastAsia="方正仿宋_GBK" w:hAnsi="Times New Roman"/>
          <w:sz w:val="32"/>
          <w:szCs w:val="32"/>
        </w:rPr>
        <w:t>5</w:t>
      </w:r>
      <w:r>
        <w:rPr>
          <w:rFonts w:ascii="方正仿宋_GBK" w:eastAsia="方正仿宋_GBK" w:hint="eastAsia"/>
          <w:sz w:val="32"/>
          <w:szCs w:val="32"/>
        </w:rPr>
        <w:t>：</w:t>
      </w:r>
    </w:p>
    <w:p w:rsidR="00EE7D0A" w:rsidRPr="00252620" w:rsidRDefault="00EE7D0A" w:rsidP="00EE7D0A">
      <w:pPr>
        <w:pStyle w:val="a5"/>
        <w:spacing w:before="0" w:line="700" w:lineRule="exact"/>
        <w:ind w:left="0"/>
        <w:jc w:val="center"/>
        <w:rPr>
          <w:rFonts w:ascii="方正黑体_GBK" w:eastAsia="方正黑体_GBK"/>
          <w:sz w:val="32"/>
          <w:szCs w:val="32"/>
        </w:rPr>
      </w:pPr>
      <w:r w:rsidRPr="00252620">
        <w:rPr>
          <w:rFonts w:ascii="方正小标宋_GBK" w:eastAsia="方正小标宋_GBK" w:hint="eastAsia"/>
          <w:sz w:val="32"/>
          <w:szCs w:val="32"/>
        </w:rPr>
        <w:t>企业新型学徒制</w:t>
      </w:r>
      <w:proofErr w:type="gramStart"/>
      <w:r w:rsidRPr="00252620">
        <w:rPr>
          <w:rFonts w:ascii="方正小标宋_GBK" w:eastAsia="方正小标宋_GBK" w:hint="eastAsia"/>
          <w:sz w:val="32"/>
          <w:szCs w:val="32"/>
        </w:rPr>
        <w:t>培训台</w:t>
      </w:r>
      <w:proofErr w:type="gramEnd"/>
      <w:r w:rsidRPr="00252620">
        <w:rPr>
          <w:rFonts w:ascii="方正小标宋_GBK" w:eastAsia="方正小标宋_GBK" w:hint="eastAsia"/>
          <w:sz w:val="32"/>
          <w:szCs w:val="32"/>
        </w:rPr>
        <w:t>账（备查资料）</w:t>
      </w:r>
    </w:p>
    <w:p w:rsidR="00EE7D0A" w:rsidRDefault="00EE7D0A" w:rsidP="00EE7D0A">
      <w:pPr>
        <w:pStyle w:val="a5"/>
        <w:kinsoku w:val="0"/>
        <w:overflowPunct w:val="0"/>
        <w:spacing w:before="0" w:line="260" w:lineRule="exact"/>
        <w:ind w:left="0"/>
        <w:rPr>
          <w:rFonts w:ascii="方正仿宋_GBK" w:eastAsia="方正仿宋_GBK"/>
          <w:sz w:val="24"/>
        </w:rPr>
      </w:pPr>
      <w:r>
        <w:rPr>
          <w:rFonts w:ascii="方正仿宋_GBK" w:eastAsia="方正仿宋_GBK" w:hint="eastAsia"/>
          <w:spacing w:val="3"/>
          <w:w w:val="103"/>
          <w:sz w:val="24"/>
        </w:rPr>
        <w:t>企业名称</w:t>
      </w:r>
      <w:r>
        <w:rPr>
          <w:rFonts w:ascii="方正仿宋_GBK" w:eastAsia="方正仿宋_GBK" w:hint="eastAsia"/>
          <w:w w:val="51"/>
          <w:position w:val="1"/>
          <w:sz w:val="24"/>
        </w:rPr>
        <w:t>：</w:t>
      </w:r>
    </w:p>
    <w:tbl>
      <w:tblPr>
        <w:tblW w:w="14900" w:type="dxa"/>
        <w:jc w:val="center"/>
        <w:tblLayout w:type="fixed"/>
        <w:tblLook w:val="04A0"/>
      </w:tblPr>
      <w:tblGrid>
        <w:gridCol w:w="739"/>
        <w:gridCol w:w="802"/>
        <w:gridCol w:w="803"/>
        <w:gridCol w:w="802"/>
        <w:gridCol w:w="2409"/>
        <w:gridCol w:w="803"/>
        <w:gridCol w:w="1304"/>
        <w:gridCol w:w="803"/>
        <w:gridCol w:w="802"/>
        <w:gridCol w:w="1887"/>
        <w:gridCol w:w="802"/>
        <w:gridCol w:w="803"/>
        <w:gridCol w:w="802"/>
        <w:gridCol w:w="1339"/>
      </w:tblGrid>
      <w:tr w:rsidR="00EE7D0A" w:rsidTr="00FA6451">
        <w:trPr>
          <w:trHeight w:hRule="exact" w:val="752"/>
          <w:jc w:val="center"/>
        </w:trPr>
        <w:tc>
          <w:tcPr>
            <w:tcW w:w="739" w:type="dxa"/>
            <w:tcBorders>
              <w:top w:val="single" w:sz="6" w:space="0" w:color="000000"/>
              <w:left w:val="single" w:sz="6" w:space="0" w:color="000000"/>
              <w:bottom w:val="single" w:sz="2" w:space="0" w:color="000000"/>
              <w:right w:val="single" w:sz="2" w:space="0" w:color="000000"/>
            </w:tcBorders>
            <w:vAlign w:val="center"/>
          </w:tcPr>
          <w:p w:rsidR="00EE7D0A" w:rsidRDefault="00EE7D0A" w:rsidP="00FA6451">
            <w:pPr>
              <w:pStyle w:val="TableParagraph"/>
              <w:kinsoku w:val="0"/>
              <w:overflowPunct w:val="0"/>
              <w:spacing w:line="240" w:lineRule="exact"/>
              <w:jc w:val="center"/>
              <w:rPr>
                <w:rFonts w:ascii="方正仿宋_GBK" w:eastAsia="方正仿宋_GBK" w:hAnsi="Arial Unicode MS"/>
                <w:w w:val="105"/>
              </w:rPr>
            </w:pPr>
            <w:r>
              <w:rPr>
                <w:rFonts w:ascii="方正仿宋_GBK" w:eastAsia="方正仿宋_GBK" w:hAnsi="Arial Unicode MS" w:hint="eastAsia"/>
                <w:w w:val="105"/>
              </w:rPr>
              <w:t>序号</w:t>
            </w:r>
          </w:p>
        </w:tc>
        <w:tc>
          <w:tcPr>
            <w:tcW w:w="802" w:type="dxa"/>
            <w:tcBorders>
              <w:top w:val="single" w:sz="6" w:space="0" w:color="000000"/>
              <w:left w:val="single" w:sz="2" w:space="0" w:color="000000"/>
              <w:bottom w:val="single" w:sz="2" w:space="0" w:color="000000"/>
              <w:right w:val="single" w:sz="2" w:space="0" w:color="000000"/>
            </w:tcBorders>
            <w:vAlign w:val="center"/>
          </w:tcPr>
          <w:p w:rsidR="00EE7D0A" w:rsidRDefault="00EE7D0A" w:rsidP="00FA6451">
            <w:pPr>
              <w:pStyle w:val="TableParagraph"/>
              <w:kinsoku w:val="0"/>
              <w:overflowPunct w:val="0"/>
              <w:spacing w:line="240" w:lineRule="exact"/>
              <w:jc w:val="center"/>
              <w:rPr>
                <w:rFonts w:ascii="方正仿宋_GBK" w:eastAsia="方正仿宋_GBK" w:hAnsi="Arial Unicode MS"/>
                <w:w w:val="105"/>
              </w:rPr>
            </w:pPr>
            <w:r>
              <w:rPr>
                <w:rFonts w:ascii="方正仿宋_GBK" w:eastAsia="方正仿宋_GBK" w:hAnsi="Arial Unicode MS" w:hint="eastAsia"/>
                <w:w w:val="105"/>
              </w:rPr>
              <w:t>姓名</w:t>
            </w:r>
          </w:p>
        </w:tc>
        <w:tc>
          <w:tcPr>
            <w:tcW w:w="803" w:type="dxa"/>
            <w:tcBorders>
              <w:top w:val="single" w:sz="6" w:space="0" w:color="000000"/>
              <w:left w:val="single" w:sz="2" w:space="0" w:color="000000"/>
              <w:bottom w:val="single" w:sz="2" w:space="0" w:color="000000"/>
              <w:right w:val="single" w:sz="2" w:space="0" w:color="000000"/>
            </w:tcBorders>
            <w:vAlign w:val="center"/>
          </w:tcPr>
          <w:p w:rsidR="00EE7D0A" w:rsidRDefault="00EE7D0A" w:rsidP="00FA6451">
            <w:pPr>
              <w:pStyle w:val="TableParagraph"/>
              <w:kinsoku w:val="0"/>
              <w:overflowPunct w:val="0"/>
              <w:spacing w:line="240" w:lineRule="exact"/>
              <w:jc w:val="center"/>
              <w:rPr>
                <w:rFonts w:ascii="方正仿宋_GBK" w:eastAsia="方正仿宋_GBK" w:hAnsi="Arial Unicode MS"/>
                <w:w w:val="105"/>
              </w:rPr>
            </w:pPr>
            <w:r>
              <w:rPr>
                <w:rFonts w:ascii="方正仿宋_GBK" w:eastAsia="方正仿宋_GBK" w:hAnsi="Arial Unicode MS" w:hint="eastAsia"/>
                <w:w w:val="105"/>
              </w:rPr>
              <w:t>年龄</w:t>
            </w:r>
          </w:p>
        </w:tc>
        <w:tc>
          <w:tcPr>
            <w:tcW w:w="802" w:type="dxa"/>
            <w:tcBorders>
              <w:top w:val="single" w:sz="6" w:space="0" w:color="000000"/>
              <w:left w:val="single" w:sz="2" w:space="0" w:color="000000"/>
              <w:bottom w:val="single" w:sz="2" w:space="0" w:color="000000"/>
              <w:right w:val="single" w:sz="2" w:space="0" w:color="000000"/>
            </w:tcBorders>
            <w:vAlign w:val="center"/>
          </w:tcPr>
          <w:p w:rsidR="00EE7D0A" w:rsidRDefault="00EE7D0A" w:rsidP="00FA6451">
            <w:pPr>
              <w:pStyle w:val="TableParagraph"/>
              <w:kinsoku w:val="0"/>
              <w:overflowPunct w:val="0"/>
              <w:spacing w:line="240" w:lineRule="exact"/>
              <w:jc w:val="center"/>
              <w:rPr>
                <w:rFonts w:ascii="方正仿宋_GBK" w:eastAsia="方正仿宋_GBK" w:hAnsi="Arial Unicode MS"/>
                <w:w w:val="105"/>
              </w:rPr>
            </w:pPr>
            <w:r>
              <w:rPr>
                <w:rFonts w:ascii="方正仿宋_GBK" w:eastAsia="方正仿宋_GBK" w:hAnsi="Arial Unicode MS" w:hint="eastAsia"/>
                <w:w w:val="105"/>
              </w:rPr>
              <w:t>性别</w:t>
            </w:r>
          </w:p>
        </w:tc>
        <w:tc>
          <w:tcPr>
            <w:tcW w:w="2409" w:type="dxa"/>
            <w:tcBorders>
              <w:top w:val="single" w:sz="6" w:space="0" w:color="000000"/>
              <w:left w:val="single" w:sz="2" w:space="0" w:color="000000"/>
              <w:bottom w:val="single" w:sz="2" w:space="0" w:color="000000"/>
              <w:right w:val="single" w:sz="2" w:space="0" w:color="000000"/>
            </w:tcBorders>
            <w:vAlign w:val="center"/>
          </w:tcPr>
          <w:p w:rsidR="00EE7D0A" w:rsidRDefault="00EE7D0A" w:rsidP="00FA6451">
            <w:pPr>
              <w:pStyle w:val="TableParagraph"/>
              <w:kinsoku w:val="0"/>
              <w:overflowPunct w:val="0"/>
              <w:spacing w:line="240" w:lineRule="exact"/>
              <w:jc w:val="center"/>
              <w:rPr>
                <w:rFonts w:ascii="方正仿宋_GBK" w:eastAsia="方正仿宋_GBK" w:hAnsi="Arial Unicode MS"/>
                <w:w w:val="105"/>
              </w:rPr>
            </w:pPr>
            <w:r>
              <w:rPr>
                <w:rFonts w:ascii="方正仿宋_GBK" w:eastAsia="方正仿宋_GBK" w:hAnsi="Arial Unicode MS" w:hint="eastAsia"/>
                <w:w w:val="105"/>
              </w:rPr>
              <w:t>身份证号</w:t>
            </w:r>
          </w:p>
        </w:tc>
        <w:tc>
          <w:tcPr>
            <w:tcW w:w="803" w:type="dxa"/>
            <w:tcBorders>
              <w:top w:val="single" w:sz="6" w:space="0" w:color="000000"/>
              <w:left w:val="single" w:sz="2" w:space="0" w:color="000000"/>
              <w:bottom w:val="single" w:sz="2" w:space="0" w:color="000000"/>
              <w:right w:val="single" w:sz="2" w:space="0" w:color="000000"/>
            </w:tcBorders>
            <w:vAlign w:val="center"/>
          </w:tcPr>
          <w:p w:rsidR="00EE7D0A" w:rsidRDefault="00EE7D0A" w:rsidP="00FA6451">
            <w:pPr>
              <w:pStyle w:val="TableParagraph"/>
              <w:kinsoku w:val="0"/>
              <w:overflowPunct w:val="0"/>
              <w:spacing w:line="240" w:lineRule="exact"/>
              <w:jc w:val="center"/>
              <w:rPr>
                <w:rFonts w:ascii="方正仿宋_GBK" w:eastAsia="方正仿宋_GBK" w:hAnsi="Arial Unicode MS"/>
                <w:w w:val="105"/>
              </w:rPr>
            </w:pPr>
            <w:r>
              <w:rPr>
                <w:rFonts w:ascii="方正仿宋_GBK" w:eastAsia="方正仿宋_GBK" w:hAnsi="Arial Unicode MS" w:hint="eastAsia"/>
                <w:w w:val="105"/>
              </w:rPr>
              <w:t>学历</w:t>
            </w:r>
          </w:p>
        </w:tc>
        <w:tc>
          <w:tcPr>
            <w:tcW w:w="1304" w:type="dxa"/>
            <w:tcBorders>
              <w:top w:val="single" w:sz="6" w:space="0" w:color="000000"/>
              <w:left w:val="single" w:sz="2" w:space="0" w:color="000000"/>
              <w:bottom w:val="single" w:sz="2" w:space="0" w:color="000000"/>
              <w:right w:val="single" w:sz="2" w:space="0" w:color="000000"/>
            </w:tcBorders>
            <w:vAlign w:val="center"/>
          </w:tcPr>
          <w:p w:rsidR="00EE7D0A" w:rsidRDefault="00EE7D0A" w:rsidP="00FA6451">
            <w:pPr>
              <w:pStyle w:val="TableParagraph"/>
              <w:kinsoku w:val="0"/>
              <w:overflowPunct w:val="0"/>
              <w:spacing w:line="240" w:lineRule="exact"/>
              <w:jc w:val="center"/>
              <w:rPr>
                <w:rFonts w:ascii="方正仿宋_GBK" w:eastAsia="方正仿宋_GBK" w:hAnsi="Arial Unicode MS"/>
                <w:w w:val="105"/>
              </w:rPr>
            </w:pPr>
            <w:r>
              <w:rPr>
                <w:rFonts w:ascii="方正仿宋_GBK" w:eastAsia="方正仿宋_GBK" w:hAnsi="Arial Unicode MS" w:hint="eastAsia"/>
                <w:w w:val="105"/>
              </w:rPr>
              <w:t>培训职业</w:t>
            </w:r>
          </w:p>
          <w:p w:rsidR="00EE7D0A" w:rsidRDefault="00EE7D0A" w:rsidP="00FA6451">
            <w:pPr>
              <w:pStyle w:val="TableParagraph"/>
              <w:kinsoku w:val="0"/>
              <w:overflowPunct w:val="0"/>
              <w:spacing w:line="240" w:lineRule="exact"/>
              <w:jc w:val="center"/>
              <w:rPr>
                <w:rFonts w:ascii="方正仿宋_GBK" w:eastAsia="方正仿宋_GBK" w:hAnsi="Arial Unicode MS"/>
                <w:w w:val="105"/>
              </w:rPr>
            </w:pPr>
            <w:r>
              <w:rPr>
                <w:rFonts w:ascii="方正仿宋_GBK" w:eastAsia="方正仿宋_GBK" w:hAnsi="Arial Unicode MS" w:hint="eastAsia"/>
                <w:w w:val="105"/>
              </w:rPr>
              <w:t>（工种）</w:t>
            </w:r>
          </w:p>
        </w:tc>
        <w:tc>
          <w:tcPr>
            <w:tcW w:w="803" w:type="dxa"/>
            <w:tcBorders>
              <w:top w:val="single" w:sz="6" w:space="0" w:color="000000"/>
              <w:left w:val="single" w:sz="2" w:space="0" w:color="000000"/>
              <w:bottom w:val="single" w:sz="2" w:space="0" w:color="000000"/>
              <w:right w:val="single" w:sz="2" w:space="0" w:color="000000"/>
            </w:tcBorders>
            <w:vAlign w:val="center"/>
          </w:tcPr>
          <w:p w:rsidR="00EE7D0A" w:rsidRDefault="00EE7D0A" w:rsidP="00FA6451">
            <w:pPr>
              <w:pStyle w:val="TableParagraph"/>
              <w:kinsoku w:val="0"/>
              <w:overflowPunct w:val="0"/>
              <w:spacing w:line="240" w:lineRule="exact"/>
              <w:jc w:val="center"/>
              <w:rPr>
                <w:rFonts w:ascii="方正仿宋_GBK" w:eastAsia="方正仿宋_GBK" w:hAnsi="Arial Unicode MS"/>
                <w:w w:val="105"/>
              </w:rPr>
            </w:pPr>
            <w:r>
              <w:rPr>
                <w:rFonts w:ascii="方正仿宋_GBK" w:eastAsia="方正仿宋_GBK" w:hAnsi="Arial Unicode MS" w:hint="eastAsia"/>
                <w:w w:val="105"/>
              </w:rPr>
              <w:t>技能</w:t>
            </w:r>
            <w:r>
              <w:rPr>
                <w:rFonts w:ascii="方正仿宋_GBK" w:eastAsia="方正仿宋_GBK" w:hAnsi="Arial Unicode MS"/>
                <w:w w:val="105"/>
              </w:rPr>
              <w:t xml:space="preserve"> </w:t>
            </w:r>
            <w:r>
              <w:rPr>
                <w:rFonts w:ascii="方正仿宋_GBK" w:eastAsia="方正仿宋_GBK" w:hAnsi="Arial Unicode MS" w:hint="eastAsia"/>
                <w:w w:val="105"/>
              </w:rPr>
              <w:t>等级</w:t>
            </w:r>
          </w:p>
        </w:tc>
        <w:tc>
          <w:tcPr>
            <w:tcW w:w="802" w:type="dxa"/>
            <w:tcBorders>
              <w:top w:val="single" w:sz="6" w:space="0" w:color="000000"/>
              <w:left w:val="single" w:sz="2" w:space="0" w:color="000000"/>
              <w:bottom w:val="single" w:sz="2" w:space="0" w:color="000000"/>
              <w:right w:val="single" w:sz="2" w:space="0" w:color="000000"/>
            </w:tcBorders>
            <w:vAlign w:val="center"/>
          </w:tcPr>
          <w:p w:rsidR="00EE7D0A" w:rsidRDefault="00EE7D0A" w:rsidP="00FA6451">
            <w:pPr>
              <w:pStyle w:val="TableParagraph"/>
              <w:kinsoku w:val="0"/>
              <w:overflowPunct w:val="0"/>
              <w:spacing w:line="240" w:lineRule="exact"/>
              <w:jc w:val="center"/>
              <w:rPr>
                <w:rFonts w:ascii="方正仿宋_GBK" w:eastAsia="方正仿宋_GBK" w:hAnsi="Arial Unicode MS"/>
                <w:w w:val="105"/>
              </w:rPr>
            </w:pPr>
            <w:r>
              <w:rPr>
                <w:rFonts w:ascii="方正仿宋_GBK" w:eastAsia="方正仿宋_GBK" w:hAnsi="Arial Unicode MS" w:hint="eastAsia"/>
                <w:w w:val="105"/>
              </w:rPr>
              <w:t>企业</w:t>
            </w:r>
            <w:r>
              <w:rPr>
                <w:rFonts w:ascii="方正仿宋_GBK" w:eastAsia="方正仿宋_GBK" w:hAnsi="Arial Unicode MS"/>
                <w:w w:val="105"/>
              </w:rPr>
              <w:t xml:space="preserve"> </w:t>
            </w:r>
            <w:r>
              <w:rPr>
                <w:rFonts w:ascii="方正仿宋_GBK" w:eastAsia="方正仿宋_GBK" w:hAnsi="Arial Unicode MS" w:hint="eastAsia"/>
                <w:w w:val="105"/>
              </w:rPr>
              <w:t>导师</w:t>
            </w:r>
          </w:p>
        </w:tc>
        <w:tc>
          <w:tcPr>
            <w:tcW w:w="1887" w:type="dxa"/>
            <w:tcBorders>
              <w:top w:val="single" w:sz="6" w:space="0" w:color="000000"/>
              <w:left w:val="single" w:sz="2" w:space="0" w:color="000000"/>
              <w:bottom w:val="single" w:sz="2" w:space="0" w:color="000000"/>
              <w:right w:val="single" w:sz="2" w:space="0" w:color="000000"/>
            </w:tcBorders>
            <w:vAlign w:val="center"/>
          </w:tcPr>
          <w:p w:rsidR="00EE7D0A" w:rsidRDefault="00EE7D0A" w:rsidP="00FA6451">
            <w:pPr>
              <w:pStyle w:val="TableParagraph"/>
              <w:kinsoku w:val="0"/>
              <w:overflowPunct w:val="0"/>
              <w:spacing w:line="240" w:lineRule="exact"/>
              <w:jc w:val="center"/>
              <w:rPr>
                <w:rFonts w:ascii="方正仿宋_GBK" w:eastAsia="方正仿宋_GBK" w:hAnsi="Arial Unicode MS"/>
                <w:w w:val="105"/>
              </w:rPr>
            </w:pPr>
            <w:r>
              <w:rPr>
                <w:rFonts w:ascii="方正仿宋_GBK" w:eastAsia="方正仿宋_GBK" w:hAnsi="Arial Unicode MS" w:hint="eastAsia"/>
                <w:w w:val="105"/>
              </w:rPr>
              <w:t>培训机构名称及班次</w:t>
            </w:r>
          </w:p>
        </w:tc>
        <w:tc>
          <w:tcPr>
            <w:tcW w:w="802" w:type="dxa"/>
            <w:tcBorders>
              <w:top w:val="single" w:sz="6" w:space="0" w:color="000000"/>
              <w:left w:val="single" w:sz="2" w:space="0" w:color="000000"/>
              <w:bottom w:val="single" w:sz="2" w:space="0" w:color="000000"/>
              <w:right w:val="single" w:sz="2" w:space="0" w:color="000000"/>
            </w:tcBorders>
            <w:vAlign w:val="center"/>
          </w:tcPr>
          <w:p w:rsidR="00EE7D0A" w:rsidRDefault="00EE7D0A" w:rsidP="00FA6451">
            <w:pPr>
              <w:pStyle w:val="TableParagraph"/>
              <w:kinsoku w:val="0"/>
              <w:overflowPunct w:val="0"/>
              <w:spacing w:line="240" w:lineRule="exact"/>
              <w:jc w:val="center"/>
              <w:rPr>
                <w:rFonts w:ascii="方正仿宋_GBK" w:eastAsia="方正仿宋_GBK" w:hAnsi="Arial Unicode MS"/>
                <w:w w:val="105"/>
              </w:rPr>
            </w:pPr>
            <w:r>
              <w:rPr>
                <w:rFonts w:ascii="方正仿宋_GBK" w:eastAsia="方正仿宋_GBK" w:hAnsi="Arial Unicode MS" w:hint="eastAsia"/>
                <w:w w:val="105"/>
              </w:rPr>
              <w:t>指导</w:t>
            </w:r>
            <w:r>
              <w:rPr>
                <w:rFonts w:ascii="方正仿宋_GBK" w:eastAsia="方正仿宋_GBK" w:hAnsi="Arial Unicode MS"/>
                <w:w w:val="105"/>
              </w:rPr>
              <w:t xml:space="preserve"> </w:t>
            </w:r>
            <w:r>
              <w:rPr>
                <w:rFonts w:ascii="方正仿宋_GBK" w:eastAsia="方正仿宋_GBK" w:hAnsi="Arial Unicode MS" w:hint="eastAsia"/>
                <w:w w:val="105"/>
              </w:rPr>
              <w:t>教师</w:t>
            </w:r>
          </w:p>
        </w:tc>
        <w:tc>
          <w:tcPr>
            <w:tcW w:w="803" w:type="dxa"/>
            <w:tcBorders>
              <w:top w:val="single" w:sz="6" w:space="0" w:color="000000"/>
              <w:left w:val="single" w:sz="2" w:space="0" w:color="000000"/>
              <w:bottom w:val="single" w:sz="2" w:space="0" w:color="000000"/>
              <w:right w:val="single" w:sz="2" w:space="0" w:color="000000"/>
            </w:tcBorders>
            <w:vAlign w:val="center"/>
          </w:tcPr>
          <w:p w:rsidR="00EE7D0A" w:rsidRDefault="00EE7D0A" w:rsidP="00FA6451">
            <w:pPr>
              <w:pStyle w:val="TableParagraph"/>
              <w:kinsoku w:val="0"/>
              <w:overflowPunct w:val="0"/>
              <w:spacing w:line="240" w:lineRule="exact"/>
              <w:jc w:val="center"/>
              <w:rPr>
                <w:rFonts w:ascii="方正仿宋_GBK" w:eastAsia="方正仿宋_GBK" w:hAnsi="Arial Unicode MS"/>
                <w:w w:val="105"/>
              </w:rPr>
            </w:pPr>
            <w:r>
              <w:rPr>
                <w:rFonts w:ascii="方正仿宋_GBK" w:eastAsia="方正仿宋_GBK" w:hAnsi="Arial Unicode MS" w:hint="eastAsia"/>
                <w:w w:val="105"/>
              </w:rPr>
              <w:t>培训</w:t>
            </w:r>
            <w:r>
              <w:rPr>
                <w:rFonts w:ascii="方正仿宋_GBK" w:eastAsia="方正仿宋_GBK" w:hAnsi="Arial Unicode MS"/>
                <w:w w:val="105"/>
              </w:rPr>
              <w:t xml:space="preserve"> </w:t>
            </w:r>
            <w:r>
              <w:rPr>
                <w:rFonts w:ascii="方正仿宋_GBK" w:eastAsia="方正仿宋_GBK" w:hAnsi="Arial Unicode MS" w:hint="eastAsia"/>
                <w:w w:val="105"/>
              </w:rPr>
              <w:t>时间</w:t>
            </w:r>
          </w:p>
        </w:tc>
        <w:tc>
          <w:tcPr>
            <w:tcW w:w="802" w:type="dxa"/>
            <w:tcBorders>
              <w:top w:val="single" w:sz="6" w:space="0" w:color="000000"/>
              <w:left w:val="single" w:sz="2" w:space="0" w:color="000000"/>
              <w:bottom w:val="single" w:sz="2" w:space="0" w:color="000000"/>
              <w:right w:val="single" w:sz="2" w:space="0" w:color="000000"/>
            </w:tcBorders>
            <w:vAlign w:val="center"/>
          </w:tcPr>
          <w:p w:rsidR="00EE7D0A" w:rsidRDefault="00EE7D0A" w:rsidP="00FA6451">
            <w:pPr>
              <w:pStyle w:val="TableParagraph"/>
              <w:kinsoku w:val="0"/>
              <w:overflowPunct w:val="0"/>
              <w:spacing w:line="240" w:lineRule="exact"/>
              <w:jc w:val="center"/>
              <w:rPr>
                <w:rFonts w:ascii="方正仿宋_GBK" w:eastAsia="方正仿宋_GBK" w:hAnsi="Arial Unicode MS"/>
                <w:w w:val="105"/>
              </w:rPr>
            </w:pPr>
            <w:r>
              <w:rPr>
                <w:rFonts w:ascii="方正仿宋_GBK" w:eastAsia="方正仿宋_GBK" w:hAnsi="Arial Unicode MS" w:hint="eastAsia"/>
                <w:w w:val="105"/>
              </w:rPr>
              <w:t>考核</w:t>
            </w:r>
            <w:r>
              <w:rPr>
                <w:rFonts w:ascii="方正仿宋_GBK" w:eastAsia="方正仿宋_GBK" w:hAnsi="Arial Unicode MS"/>
                <w:w w:val="105"/>
              </w:rPr>
              <w:t xml:space="preserve"> </w:t>
            </w:r>
            <w:r>
              <w:rPr>
                <w:rFonts w:ascii="方正仿宋_GBK" w:eastAsia="方正仿宋_GBK" w:hAnsi="Arial Unicode MS" w:hint="eastAsia"/>
                <w:w w:val="105"/>
              </w:rPr>
              <w:t>成绩</w:t>
            </w:r>
          </w:p>
        </w:tc>
        <w:tc>
          <w:tcPr>
            <w:tcW w:w="1339" w:type="dxa"/>
            <w:tcBorders>
              <w:top w:val="single" w:sz="6" w:space="0" w:color="000000"/>
              <w:left w:val="single" w:sz="2" w:space="0" w:color="000000"/>
              <w:bottom w:val="single" w:sz="2" w:space="0" w:color="000000"/>
              <w:right w:val="single" w:sz="6" w:space="0" w:color="000000"/>
            </w:tcBorders>
            <w:vAlign w:val="center"/>
          </w:tcPr>
          <w:p w:rsidR="00EE7D0A" w:rsidRDefault="00EE7D0A" w:rsidP="00FA6451">
            <w:pPr>
              <w:pStyle w:val="TableParagraph"/>
              <w:kinsoku w:val="0"/>
              <w:overflowPunct w:val="0"/>
              <w:spacing w:line="240" w:lineRule="exact"/>
              <w:jc w:val="center"/>
              <w:rPr>
                <w:rFonts w:ascii="方正仿宋_GBK" w:eastAsia="方正仿宋_GBK" w:hAnsi="Arial Unicode MS"/>
                <w:w w:val="105"/>
              </w:rPr>
            </w:pPr>
            <w:r>
              <w:rPr>
                <w:rFonts w:ascii="方正仿宋_GBK" w:eastAsia="方正仿宋_GBK" w:hAnsi="Arial Unicode MS" w:hint="eastAsia"/>
                <w:w w:val="105"/>
              </w:rPr>
              <w:t>联系方式</w:t>
            </w:r>
          </w:p>
        </w:tc>
      </w:tr>
      <w:tr w:rsidR="00EE7D0A" w:rsidTr="00FA6451">
        <w:trPr>
          <w:trHeight w:hRule="exact" w:val="676"/>
          <w:jc w:val="center"/>
        </w:trPr>
        <w:tc>
          <w:tcPr>
            <w:tcW w:w="739" w:type="dxa"/>
            <w:tcBorders>
              <w:top w:val="single" w:sz="2" w:space="0" w:color="000000"/>
              <w:left w:val="single" w:sz="6" w:space="0" w:color="000000"/>
              <w:bottom w:val="single" w:sz="2" w:space="0" w:color="000000"/>
              <w:right w:val="single" w:sz="2" w:space="0" w:color="000000"/>
            </w:tcBorders>
            <w:vAlign w:val="center"/>
          </w:tcPr>
          <w:p w:rsidR="00EE7D0A" w:rsidRDefault="00EE7D0A" w:rsidP="00FA6451">
            <w:pPr>
              <w:pStyle w:val="TableParagraph"/>
              <w:kinsoku w:val="0"/>
              <w:overflowPunct w:val="0"/>
              <w:ind w:right="6"/>
              <w:jc w:val="center"/>
            </w:pPr>
            <w:r>
              <w:rPr>
                <w:rFonts w:eastAsia="Arial Unicode MS"/>
              </w:rPr>
              <w:t>1</w:t>
            </w:r>
          </w:p>
        </w:tc>
        <w:tc>
          <w:tcPr>
            <w:tcW w:w="802"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jc w:val="center"/>
            </w:pPr>
          </w:p>
        </w:tc>
        <w:tc>
          <w:tcPr>
            <w:tcW w:w="803"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jc w:val="center"/>
            </w:pPr>
          </w:p>
        </w:tc>
        <w:tc>
          <w:tcPr>
            <w:tcW w:w="802"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jc w:val="center"/>
            </w:pPr>
          </w:p>
        </w:tc>
        <w:tc>
          <w:tcPr>
            <w:tcW w:w="2409"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jc w:val="center"/>
            </w:pPr>
          </w:p>
        </w:tc>
        <w:tc>
          <w:tcPr>
            <w:tcW w:w="803"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jc w:val="center"/>
            </w:pPr>
          </w:p>
        </w:tc>
        <w:tc>
          <w:tcPr>
            <w:tcW w:w="1304"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jc w:val="center"/>
            </w:pPr>
          </w:p>
        </w:tc>
        <w:tc>
          <w:tcPr>
            <w:tcW w:w="803"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jc w:val="center"/>
            </w:pPr>
          </w:p>
        </w:tc>
        <w:tc>
          <w:tcPr>
            <w:tcW w:w="802"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jc w:val="center"/>
            </w:pPr>
          </w:p>
        </w:tc>
        <w:tc>
          <w:tcPr>
            <w:tcW w:w="1887"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jc w:val="center"/>
            </w:pPr>
          </w:p>
        </w:tc>
        <w:tc>
          <w:tcPr>
            <w:tcW w:w="802"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jc w:val="center"/>
            </w:pPr>
          </w:p>
        </w:tc>
        <w:tc>
          <w:tcPr>
            <w:tcW w:w="803"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jc w:val="center"/>
            </w:pPr>
          </w:p>
        </w:tc>
        <w:tc>
          <w:tcPr>
            <w:tcW w:w="802"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jc w:val="center"/>
            </w:pPr>
          </w:p>
        </w:tc>
        <w:tc>
          <w:tcPr>
            <w:tcW w:w="1339" w:type="dxa"/>
            <w:tcBorders>
              <w:top w:val="single" w:sz="2" w:space="0" w:color="000000"/>
              <w:left w:val="single" w:sz="2" w:space="0" w:color="000000"/>
              <w:bottom w:val="single" w:sz="2" w:space="0" w:color="000000"/>
              <w:right w:val="single" w:sz="6" w:space="0" w:color="000000"/>
            </w:tcBorders>
            <w:vAlign w:val="center"/>
          </w:tcPr>
          <w:p w:rsidR="00EE7D0A" w:rsidRDefault="00EE7D0A" w:rsidP="00FA6451">
            <w:pPr>
              <w:jc w:val="center"/>
            </w:pPr>
          </w:p>
        </w:tc>
      </w:tr>
      <w:tr w:rsidR="00EE7D0A" w:rsidTr="00FA6451">
        <w:trPr>
          <w:trHeight w:hRule="exact" w:val="679"/>
          <w:jc w:val="center"/>
        </w:trPr>
        <w:tc>
          <w:tcPr>
            <w:tcW w:w="739" w:type="dxa"/>
            <w:tcBorders>
              <w:top w:val="single" w:sz="2" w:space="0" w:color="000000"/>
              <w:left w:val="single" w:sz="6" w:space="0" w:color="000000"/>
              <w:bottom w:val="single" w:sz="2" w:space="0" w:color="000000"/>
              <w:right w:val="single" w:sz="2" w:space="0" w:color="000000"/>
            </w:tcBorders>
            <w:vAlign w:val="center"/>
          </w:tcPr>
          <w:p w:rsidR="00EE7D0A" w:rsidRDefault="00EE7D0A" w:rsidP="00FA6451">
            <w:pPr>
              <w:pStyle w:val="TableParagraph"/>
              <w:kinsoku w:val="0"/>
              <w:overflowPunct w:val="0"/>
              <w:ind w:right="6"/>
              <w:jc w:val="center"/>
            </w:pPr>
            <w:r>
              <w:rPr>
                <w:w w:val="103"/>
              </w:rPr>
              <w:t>2</w:t>
            </w:r>
          </w:p>
        </w:tc>
        <w:tc>
          <w:tcPr>
            <w:tcW w:w="802"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jc w:val="center"/>
            </w:pPr>
          </w:p>
        </w:tc>
        <w:tc>
          <w:tcPr>
            <w:tcW w:w="803"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jc w:val="center"/>
            </w:pPr>
          </w:p>
        </w:tc>
        <w:tc>
          <w:tcPr>
            <w:tcW w:w="802"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jc w:val="center"/>
            </w:pPr>
          </w:p>
        </w:tc>
        <w:tc>
          <w:tcPr>
            <w:tcW w:w="2409"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jc w:val="center"/>
            </w:pPr>
          </w:p>
        </w:tc>
        <w:tc>
          <w:tcPr>
            <w:tcW w:w="803"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jc w:val="center"/>
            </w:pPr>
          </w:p>
        </w:tc>
        <w:tc>
          <w:tcPr>
            <w:tcW w:w="1304"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jc w:val="center"/>
            </w:pPr>
          </w:p>
        </w:tc>
        <w:tc>
          <w:tcPr>
            <w:tcW w:w="803"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jc w:val="center"/>
            </w:pPr>
          </w:p>
        </w:tc>
        <w:tc>
          <w:tcPr>
            <w:tcW w:w="802"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jc w:val="center"/>
            </w:pPr>
          </w:p>
        </w:tc>
        <w:tc>
          <w:tcPr>
            <w:tcW w:w="1887"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jc w:val="center"/>
            </w:pPr>
          </w:p>
        </w:tc>
        <w:tc>
          <w:tcPr>
            <w:tcW w:w="802"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jc w:val="center"/>
            </w:pPr>
          </w:p>
        </w:tc>
        <w:tc>
          <w:tcPr>
            <w:tcW w:w="803"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jc w:val="center"/>
            </w:pPr>
          </w:p>
        </w:tc>
        <w:tc>
          <w:tcPr>
            <w:tcW w:w="802"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jc w:val="center"/>
            </w:pPr>
          </w:p>
        </w:tc>
        <w:tc>
          <w:tcPr>
            <w:tcW w:w="1339" w:type="dxa"/>
            <w:tcBorders>
              <w:top w:val="single" w:sz="2" w:space="0" w:color="000000"/>
              <w:left w:val="single" w:sz="2" w:space="0" w:color="000000"/>
              <w:bottom w:val="single" w:sz="2" w:space="0" w:color="000000"/>
              <w:right w:val="single" w:sz="6" w:space="0" w:color="000000"/>
            </w:tcBorders>
            <w:vAlign w:val="center"/>
          </w:tcPr>
          <w:p w:rsidR="00EE7D0A" w:rsidRDefault="00EE7D0A" w:rsidP="00FA6451">
            <w:pPr>
              <w:jc w:val="center"/>
            </w:pPr>
          </w:p>
        </w:tc>
      </w:tr>
      <w:tr w:rsidR="00EE7D0A" w:rsidTr="00FA6451">
        <w:trPr>
          <w:trHeight w:hRule="exact" w:val="679"/>
          <w:jc w:val="center"/>
        </w:trPr>
        <w:tc>
          <w:tcPr>
            <w:tcW w:w="739" w:type="dxa"/>
            <w:tcBorders>
              <w:top w:val="single" w:sz="2" w:space="0" w:color="000000"/>
              <w:left w:val="single" w:sz="6" w:space="0" w:color="000000"/>
              <w:bottom w:val="single" w:sz="2" w:space="0" w:color="000000"/>
              <w:right w:val="single" w:sz="2" w:space="0" w:color="000000"/>
            </w:tcBorders>
            <w:vAlign w:val="center"/>
          </w:tcPr>
          <w:p w:rsidR="00EE7D0A" w:rsidRDefault="00EE7D0A" w:rsidP="00FA6451">
            <w:pPr>
              <w:pStyle w:val="TableParagraph"/>
              <w:kinsoku w:val="0"/>
              <w:overflowPunct w:val="0"/>
              <w:ind w:right="6"/>
              <w:jc w:val="center"/>
            </w:pPr>
            <w:r>
              <w:rPr>
                <w:w w:val="103"/>
              </w:rPr>
              <w:t>3</w:t>
            </w:r>
          </w:p>
        </w:tc>
        <w:tc>
          <w:tcPr>
            <w:tcW w:w="802"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jc w:val="center"/>
            </w:pPr>
          </w:p>
        </w:tc>
        <w:tc>
          <w:tcPr>
            <w:tcW w:w="803"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jc w:val="center"/>
            </w:pPr>
          </w:p>
        </w:tc>
        <w:tc>
          <w:tcPr>
            <w:tcW w:w="802"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jc w:val="center"/>
            </w:pPr>
          </w:p>
        </w:tc>
        <w:tc>
          <w:tcPr>
            <w:tcW w:w="2409"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jc w:val="center"/>
            </w:pPr>
          </w:p>
        </w:tc>
        <w:tc>
          <w:tcPr>
            <w:tcW w:w="803"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jc w:val="center"/>
            </w:pPr>
          </w:p>
        </w:tc>
        <w:tc>
          <w:tcPr>
            <w:tcW w:w="1304"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jc w:val="center"/>
            </w:pPr>
          </w:p>
        </w:tc>
        <w:tc>
          <w:tcPr>
            <w:tcW w:w="803"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jc w:val="center"/>
            </w:pPr>
          </w:p>
        </w:tc>
        <w:tc>
          <w:tcPr>
            <w:tcW w:w="802"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jc w:val="center"/>
            </w:pPr>
          </w:p>
        </w:tc>
        <w:tc>
          <w:tcPr>
            <w:tcW w:w="1887"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jc w:val="center"/>
            </w:pPr>
          </w:p>
        </w:tc>
        <w:tc>
          <w:tcPr>
            <w:tcW w:w="802"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jc w:val="center"/>
            </w:pPr>
          </w:p>
        </w:tc>
        <w:tc>
          <w:tcPr>
            <w:tcW w:w="803"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jc w:val="center"/>
            </w:pPr>
          </w:p>
        </w:tc>
        <w:tc>
          <w:tcPr>
            <w:tcW w:w="802"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jc w:val="center"/>
            </w:pPr>
          </w:p>
        </w:tc>
        <w:tc>
          <w:tcPr>
            <w:tcW w:w="1339" w:type="dxa"/>
            <w:tcBorders>
              <w:top w:val="single" w:sz="2" w:space="0" w:color="000000"/>
              <w:left w:val="single" w:sz="2" w:space="0" w:color="000000"/>
              <w:bottom w:val="single" w:sz="2" w:space="0" w:color="000000"/>
              <w:right w:val="single" w:sz="6" w:space="0" w:color="000000"/>
            </w:tcBorders>
            <w:vAlign w:val="center"/>
          </w:tcPr>
          <w:p w:rsidR="00EE7D0A" w:rsidRDefault="00EE7D0A" w:rsidP="00FA6451">
            <w:pPr>
              <w:jc w:val="center"/>
            </w:pPr>
          </w:p>
        </w:tc>
      </w:tr>
      <w:tr w:rsidR="00EE7D0A" w:rsidTr="00FA6451">
        <w:trPr>
          <w:trHeight w:hRule="exact" w:val="676"/>
          <w:jc w:val="center"/>
        </w:trPr>
        <w:tc>
          <w:tcPr>
            <w:tcW w:w="739" w:type="dxa"/>
            <w:tcBorders>
              <w:top w:val="single" w:sz="2" w:space="0" w:color="000000"/>
              <w:left w:val="single" w:sz="6" w:space="0" w:color="000000"/>
              <w:bottom w:val="single" w:sz="2" w:space="0" w:color="000000"/>
              <w:right w:val="single" w:sz="2" w:space="0" w:color="000000"/>
            </w:tcBorders>
            <w:vAlign w:val="center"/>
          </w:tcPr>
          <w:p w:rsidR="00EE7D0A" w:rsidRDefault="00EE7D0A" w:rsidP="00FA6451">
            <w:pPr>
              <w:pStyle w:val="TableParagraph"/>
              <w:kinsoku w:val="0"/>
              <w:overflowPunct w:val="0"/>
              <w:ind w:right="6"/>
              <w:jc w:val="center"/>
            </w:pPr>
            <w:r>
              <w:rPr>
                <w:w w:val="103"/>
              </w:rPr>
              <w:t>4</w:t>
            </w:r>
          </w:p>
        </w:tc>
        <w:tc>
          <w:tcPr>
            <w:tcW w:w="802"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jc w:val="center"/>
            </w:pPr>
          </w:p>
        </w:tc>
        <w:tc>
          <w:tcPr>
            <w:tcW w:w="803"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jc w:val="center"/>
            </w:pPr>
          </w:p>
        </w:tc>
        <w:tc>
          <w:tcPr>
            <w:tcW w:w="802"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jc w:val="center"/>
            </w:pPr>
          </w:p>
        </w:tc>
        <w:tc>
          <w:tcPr>
            <w:tcW w:w="2409"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jc w:val="center"/>
            </w:pPr>
          </w:p>
        </w:tc>
        <w:tc>
          <w:tcPr>
            <w:tcW w:w="803"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jc w:val="center"/>
            </w:pPr>
          </w:p>
        </w:tc>
        <w:tc>
          <w:tcPr>
            <w:tcW w:w="1304"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jc w:val="center"/>
            </w:pPr>
          </w:p>
        </w:tc>
        <w:tc>
          <w:tcPr>
            <w:tcW w:w="803"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jc w:val="center"/>
            </w:pPr>
          </w:p>
        </w:tc>
        <w:tc>
          <w:tcPr>
            <w:tcW w:w="802"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jc w:val="center"/>
            </w:pPr>
          </w:p>
        </w:tc>
        <w:tc>
          <w:tcPr>
            <w:tcW w:w="1887"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jc w:val="center"/>
            </w:pPr>
          </w:p>
        </w:tc>
        <w:tc>
          <w:tcPr>
            <w:tcW w:w="802"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jc w:val="center"/>
            </w:pPr>
          </w:p>
        </w:tc>
        <w:tc>
          <w:tcPr>
            <w:tcW w:w="803"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jc w:val="center"/>
            </w:pPr>
          </w:p>
        </w:tc>
        <w:tc>
          <w:tcPr>
            <w:tcW w:w="802"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jc w:val="center"/>
            </w:pPr>
          </w:p>
        </w:tc>
        <w:tc>
          <w:tcPr>
            <w:tcW w:w="1339" w:type="dxa"/>
            <w:tcBorders>
              <w:top w:val="single" w:sz="2" w:space="0" w:color="000000"/>
              <w:left w:val="single" w:sz="2" w:space="0" w:color="000000"/>
              <w:bottom w:val="single" w:sz="2" w:space="0" w:color="000000"/>
              <w:right w:val="single" w:sz="6" w:space="0" w:color="000000"/>
            </w:tcBorders>
            <w:vAlign w:val="center"/>
          </w:tcPr>
          <w:p w:rsidR="00EE7D0A" w:rsidRDefault="00EE7D0A" w:rsidP="00FA6451">
            <w:pPr>
              <w:jc w:val="center"/>
            </w:pPr>
          </w:p>
        </w:tc>
      </w:tr>
      <w:tr w:rsidR="00EE7D0A" w:rsidTr="00FA6451">
        <w:trPr>
          <w:trHeight w:hRule="exact" w:val="679"/>
          <w:jc w:val="center"/>
        </w:trPr>
        <w:tc>
          <w:tcPr>
            <w:tcW w:w="739" w:type="dxa"/>
            <w:tcBorders>
              <w:top w:val="single" w:sz="2" w:space="0" w:color="000000"/>
              <w:left w:val="single" w:sz="6" w:space="0" w:color="000000"/>
              <w:bottom w:val="single" w:sz="2" w:space="0" w:color="000000"/>
              <w:right w:val="single" w:sz="2" w:space="0" w:color="000000"/>
            </w:tcBorders>
            <w:vAlign w:val="center"/>
          </w:tcPr>
          <w:p w:rsidR="00EE7D0A" w:rsidRDefault="00EE7D0A" w:rsidP="00FA6451">
            <w:pPr>
              <w:pStyle w:val="TableParagraph"/>
              <w:kinsoku w:val="0"/>
              <w:overflowPunct w:val="0"/>
              <w:ind w:right="6"/>
              <w:jc w:val="center"/>
            </w:pPr>
            <w:r>
              <w:rPr>
                <w:w w:val="103"/>
              </w:rPr>
              <w:t>5</w:t>
            </w:r>
          </w:p>
        </w:tc>
        <w:tc>
          <w:tcPr>
            <w:tcW w:w="802"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jc w:val="center"/>
            </w:pPr>
          </w:p>
        </w:tc>
        <w:tc>
          <w:tcPr>
            <w:tcW w:w="803"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jc w:val="center"/>
            </w:pPr>
          </w:p>
        </w:tc>
        <w:tc>
          <w:tcPr>
            <w:tcW w:w="802"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jc w:val="center"/>
            </w:pPr>
          </w:p>
        </w:tc>
        <w:tc>
          <w:tcPr>
            <w:tcW w:w="2409"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jc w:val="center"/>
            </w:pPr>
          </w:p>
        </w:tc>
        <w:tc>
          <w:tcPr>
            <w:tcW w:w="803"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jc w:val="center"/>
            </w:pPr>
          </w:p>
        </w:tc>
        <w:tc>
          <w:tcPr>
            <w:tcW w:w="1304"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jc w:val="center"/>
            </w:pPr>
          </w:p>
        </w:tc>
        <w:tc>
          <w:tcPr>
            <w:tcW w:w="803"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jc w:val="center"/>
            </w:pPr>
          </w:p>
        </w:tc>
        <w:tc>
          <w:tcPr>
            <w:tcW w:w="802"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jc w:val="center"/>
            </w:pPr>
          </w:p>
        </w:tc>
        <w:tc>
          <w:tcPr>
            <w:tcW w:w="1887"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jc w:val="center"/>
            </w:pPr>
          </w:p>
        </w:tc>
        <w:tc>
          <w:tcPr>
            <w:tcW w:w="802"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jc w:val="center"/>
            </w:pPr>
          </w:p>
        </w:tc>
        <w:tc>
          <w:tcPr>
            <w:tcW w:w="803"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jc w:val="center"/>
            </w:pPr>
          </w:p>
        </w:tc>
        <w:tc>
          <w:tcPr>
            <w:tcW w:w="802"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jc w:val="center"/>
            </w:pPr>
          </w:p>
        </w:tc>
        <w:tc>
          <w:tcPr>
            <w:tcW w:w="1339" w:type="dxa"/>
            <w:tcBorders>
              <w:top w:val="single" w:sz="2" w:space="0" w:color="000000"/>
              <w:left w:val="single" w:sz="2" w:space="0" w:color="000000"/>
              <w:bottom w:val="single" w:sz="2" w:space="0" w:color="000000"/>
              <w:right w:val="single" w:sz="6" w:space="0" w:color="000000"/>
            </w:tcBorders>
            <w:vAlign w:val="center"/>
          </w:tcPr>
          <w:p w:rsidR="00EE7D0A" w:rsidRDefault="00EE7D0A" w:rsidP="00FA6451">
            <w:pPr>
              <w:jc w:val="center"/>
            </w:pPr>
          </w:p>
        </w:tc>
      </w:tr>
      <w:tr w:rsidR="00EE7D0A" w:rsidTr="00FA6451">
        <w:trPr>
          <w:trHeight w:hRule="exact" w:val="679"/>
          <w:jc w:val="center"/>
        </w:trPr>
        <w:tc>
          <w:tcPr>
            <w:tcW w:w="739" w:type="dxa"/>
            <w:tcBorders>
              <w:top w:val="single" w:sz="2" w:space="0" w:color="000000"/>
              <w:left w:val="single" w:sz="6" w:space="0" w:color="000000"/>
              <w:bottom w:val="single" w:sz="2" w:space="0" w:color="000000"/>
              <w:right w:val="single" w:sz="2" w:space="0" w:color="000000"/>
            </w:tcBorders>
            <w:vAlign w:val="center"/>
          </w:tcPr>
          <w:p w:rsidR="00EE7D0A" w:rsidRDefault="00EE7D0A" w:rsidP="00FA6451">
            <w:pPr>
              <w:pStyle w:val="TableParagraph"/>
              <w:kinsoku w:val="0"/>
              <w:overflowPunct w:val="0"/>
              <w:ind w:right="6"/>
              <w:jc w:val="center"/>
            </w:pPr>
            <w:r>
              <w:rPr>
                <w:w w:val="103"/>
              </w:rPr>
              <w:t>6</w:t>
            </w:r>
          </w:p>
        </w:tc>
        <w:tc>
          <w:tcPr>
            <w:tcW w:w="802"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jc w:val="center"/>
            </w:pPr>
          </w:p>
        </w:tc>
        <w:tc>
          <w:tcPr>
            <w:tcW w:w="803"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jc w:val="center"/>
            </w:pPr>
          </w:p>
        </w:tc>
        <w:tc>
          <w:tcPr>
            <w:tcW w:w="802"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jc w:val="center"/>
            </w:pPr>
          </w:p>
        </w:tc>
        <w:tc>
          <w:tcPr>
            <w:tcW w:w="2409"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jc w:val="center"/>
            </w:pPr>
          </w:p>
        </w:tc>
        <w:tc>
          <w:tcPr>
            <w:tcW w:w="803"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jc w:val="center"/>
            </w:pPr>
          </w:p>
        </w:tc>
        <w:tc>
          <w:tcPr>
            <w:tcW w:w="1304"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jc w:val="center"/>
            </w:pPr>
          </w:p>
        </w:tc>
        <w:tc>
          <w:tcPr>
            <w:tcW w:w="803"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jc w:val="center"/>
            </w:pPr>
          </w:p>
        </w:tc>
        <w:tc>
          <w:tcPr>
            <w:tcW w:w="802"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jc w:val="center"/>
            </w:pPr>
          </w:p>
        </w:tc>
        <w:tc>
          <w:tcPr>
            <w:tcW w:w="1887"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jc w:val="center"/>
            </w:pPr>
          </w:p>
        </w:tc>
        <w:tc>
          <w:tcPr>
            <w:tcW w:w="802"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jc w:val="center"/>
            </w:pPr>
          </w:p>
        </w:tc>
        <w:tc>
          <w:tcPr>
            <w:tcW w:w="803"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jc w:val="center"/>
            </w:pPr>
          </w:p>
        </w:tc>
        <w:tc>
          <w:tcPr>
            <w:tcW w:w="802"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jc w:val="center"/>
            </w:pPr>
          </w:p>
        </w:tc>
        <w:tc>
          <w:tcPr>
            <w:tcW w:w="1339" w:type="dxa"/>
            <w:tcBorders>
              <w:top w:val="single" w:sz="2" w:space="0" w:color="000000"/>
              <w:left w:val="single" w:sz="2" w:space="0" w:color="000000"/>
              <w:bottom w:val="single" w:sz="2" w:space="0" w:color="000000"/>
              <w:right w:val="single" w:sz="6" w:space="0" w:color="000000"/>
            </w:tcBorders>
            <w:vAlign w:val="center"/>
          </w:tcPr>
          <w:p w:rsidR="00EE7D0A" w:rsidRDefault="00EE7D0A" w:rsidP="00FA6451">
            <w:pPr>
              <w:jc w:val="center"/>
            </w:pPr>
          </w:p>
        </w:tc>
      </w:tr>
      <w:tr w:rsidR="00EE7D0A" w:rsidTr="00FA6451">
        <w:trPr>
          <w:trHeight w:hRule="exact" w:val="676"/>
          <w:jc w:val="center"/>
        </w:trPr>
        <w:tc>
          <w:tcPr>
            <w:tcW w:w="739" w:type="dxa"/>
            <w:tcBorders>
              <w:top w:val="single" w:sz="2" w:space="0" w:color="000000"/>
              <w:left w:val="single" w:sz="6" w:space="0" w:color="000000"/>
              <w:bottom w:val="single" w:sz="2" w:space="0" w:color="000000"/>
              <w:right w:val="single" w:sz="2" w:space="0" w:color="000000"/>
            </w:tcBorders>
            <w:vAlign w:val="center"/>
          </w:tcPr>
          <w:p w:rsidR="00EE7D0A" w:rsidRDefault="00EE7D0A" w:rsidP="00FA6451">
            <w:pPr>
              <w:pStyle w:val="TableParagraph"/>
              <w:kinsoku w:val="0"/>
              <w:overflowPunct w:val="0"/>
              <w:ind w:right="6"/>
              <w:jc w:val="center"/>
            </w:pPr>
            <w:r>
              <w:rPr>
                <w:w w:val="103"/>
              </w:rPr>
              <w:t>7</w:t>
            </w:r>
          </w:p>
        </w:tc>
        <w:tc>
          <w:tcPr>
            <w:tcW w:w="802"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jc w:val="center"/>
            </w:pPr>
          </w:p>
        </w:tc>
        <w:tc>
          <w:tcPr>
            <w:tcW w:w="803"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jc w:val="center"/>
            </w:pPr>
          </w:p>
        </w:tc>
        <w:tc>
          <w:tcPr>
            <w:tcW w:w="802"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jc w:val="center"/>
            </w:pPr>
          </w:p>
        </w:tc>
        <w:tc>
          <w:tcPr>
            <w:tcW w:w="2409"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jc w:val="center"/>
            </w:pPr>
          </w:p>
        </w:tc>
        <w:tc>
          <w:tcPr>
            <w:tcW w:w="803"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jc w:val="center"/>
            </w:pPr>
          </w:p>
        </w:tc>
        <w:tc>
          <w:tcPr>
            <w:tcW w:w="1304"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jc w:val="center"/>
            </w:pPr>
          </w:p>
        </w:tc>
        <w:tc>
          <w:tcPr>
            <w:tcW w:w="803"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jc w:val="center"/>
            </w:pPr>
          </w:p>
        </w:tc>
        <w:tc>
          <w:tcPr>
            <w:tcW w:w="802"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jc w:val="center"/>
            </w:pPr>
          </w:p>
        </w:tc>
        <w:tc>
          <w:tcPr>
            <w:tcW w:w="1887"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jc w:val="center"/>
            </w:pPr>
          </w:p>
        </w:tc>
        <w:tc>
          <w:tcPr>
            <w:tcW w:w="802"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jc w:val="center"/>
            </w:pPr>
          </w:p>
        </w:tc>
        <w:tc>
          <w:tcPr>
            <w:tcW w:w="803"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jc w:val="center"/>
            </w:pPr>
          </w:p>
        </w:tc>
        <w:tc>
          <w:tcPr>
            <w:tcW w:w="802"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jc w:val="center"/>
            </w:pPr>
          </w:p>
        </w:tc>
        <w:tc>
          <w:tcPr>
            <w:tcW w:w="1339" w:type="dxa"/>
            <w:tcBorders>
              <w:top w:val="single" w:sz="2" w:space="0" w:color="000000"/>
              <w:left w:val="single" w:sz="2" w:space="0" w:color="000000"/>
              <w:bottom w:val="single" w:sz="2" w:space="0" w:color="000000"/>
              <w:right w:val="single" w:sz="6" w:space="0" w:color="000000"/>
            </w:tcBorders>
            <w:vAlign w:val="center"/>
          </w:tcPr>
          <w:p w:rsidR="00EE7D0A" w:rsidRDefault="00EE7D0A" w:rsidP="00FA6451">
            <w:pPr>
              <w:jc w:val="center"/>
            </w:pPr>
          </w:p>
        </w:tc>
      </w:tr>
      <w:tr w:rsidR="00EE7D0A" w:rsidTr="00FA6451">
        <w:trPr>
          <w:trHeight w:hRule="exact" w:val="679"/>
          <w:jc w:val="center"/>
        </w:trPr>
        <w:tc>
          <w:tcPr>
            <w:tcW w:w="739" w:type="dxa"/>
            <w:tcBorders>
              <w:top w:val="single" w:sz="2" w:space="0" w:color="000000"/>
              <w:left w:val="single" w:sz="6" w:space="0" w:color="000000"/>
              <w:bottom w:val="single" w:sz="6" w:space="0" w:color="000000"/>
              <w:right w:val="single" w:sz="2" w:space="0" w:color="000000"/>
            </w:tcBorders>
            <w:vAlign w:val="center"/>
          </w:tcPr>
          <w:p w:rsidR="00EE7D0A" w:rsidRDefault="00EE7D0A" w:rsidP="00FA6451">
            <w:pPr>
              <w:pStyle w:val="TableParagraph"/>
              <w:kinsoku w:val="0"/>
              <w:overflowPunct w:val="0"/>
              <w:ind w:right="6"/>
              <w:jc w:val="center"/>
            </w:pPr>
            <w:r>
              <w:rPr>
                <w:w w:val="103"/>
              </w:rPr>
              <w:t>8</w:t>
            </w:r>
          </w:p>
        </w:tc>
        <w:tc>
          <w:tcPr>
            <w:tcW w:w="802" w:type="dxa"/>
            <w:tcBorders>
              <w:top w:val="single" w:sz="2" w:space="0" w:color="000000"/>
              <w:left w:val="single" w:sz="2" w:space="0" w:color="000000"/>
              <w:bottom w:val="single" w:sz="6" w:space="0" w:color="000000"/>
              <w:right w:val="single" w:sz="2" w:space="0" w:color="000000"/>
            </w:tcBorders>
            <w:vAlign w:val="center"/>
          </w:tcPr>
          <w:p w:rsidR="00EE7D0A" w:rsidRDefault="00EE7D0A" w:rsidP="00FA6451">
            <w:pPr>
              <w:jc w:val="center"/>
            </w:pPr>
          </w:p>
        </w:tc>
        <w:tc>
          <w:tcPr>
            <w:tcW w:w="803" w:type="dxa"/>
            <w:tcBorders>
              <w:top w:val="single" w:sz="2" w:space="0" w:color="000000"/>
              <w:left w:val="single" w:sz="2" w:space="0" w:color="000000"/>
              <w:bottom w:val="single" w:sz="6" w:space="0" w:color="000000"/>
              <w:right w:val="single" w:sz="2" w:space="0" w:color="000000"/>
            </w:tcBorders>
            <w:vAlign w:val="center"/>
          </w:tcPr>
          <w:p w:rsidR="00EE7D0A" w:rsidRDefault="00EE7D0A" w:rsidP="00FA6451">
            <w:pPr>
              <w:jc w:val="center"/>
            </w:pPr>
          </w:p>
        </w:tc>
        <w:tc>
          <w:tcPr>
            <w:tcW w:w="802" w:type="dxa"/>
            <w:tcBorders>
              <w:top w:val="single" w:sz="2" w:space="0" w:color="000000"/>
              <w:left w:val="single" w:sz="2" w:space="0" w:color="000000"/>
              <w:bottom w:val="single" w:sz="6" w:space="0" w:color="000000"/>
              <w:right w:val="single" w:sz="2" w:space="0" w:color="000000"/>
            </w:tcBorders>
            <w:vAlign w:val="center"/>
          </w:tcPr>
          <w:p w:rsidR="00EE7D0A" w:rsidRDefault="00EE7D0A" w:rsidP="00FA6451">
            <w:pPr>
              <w:jc w:val="center"/>
            </w:pPr>
          </w:p>
        </w:tc>
        <w:tc>
          <w:tcPr>
            <w:tcW w:w="2409" w:type="dxa"/>
            <w:tcBorders>
              <w:top w:val="single" w:sz="2" w:space="0" w:color="000000"/>
              <w:left w:val="single" w:sz="2" w:space="0" w:color="000000"/>
              <w:bottom w:val="single" w:sz="6" w:space="0" w:color="000000"/>
              <w:right w:val="single" w:sz="2" w:space="0" w:color="000000"/>
            </w:tcBorders>
            <w:vAlign w:val="center"/>
          </w:tcPr>
          <w:p w:rsidR="00EE7D0A" w:rsidRDefault="00EE7D0A" w:rsidP="00FA6451">
            <w:pPr>
              <w:jc w:val="center"/>
            </w:pPr>
          </w:p>
        </w:tc>
        <w:tc>
          <w:tcPr>
            <w:tcW w:w="803" w:type="dxa"/>
            <w:tcBorders>
              <w:top w:val="single" w:sz="2" w:space="0" w:color="000000"/>
              <w:left w:val="single" w:sz="2" w:space="0" w:color="000000"/>
              <w:bottom w:val="single" w:sz="6" w:space="0" w:color="000000"/>
              <w:right w:val="single" w:sz="2" w:space="0" w:color="000000"/>
            </w:tcBorders>
            <w:vAlign w:val="center"/>
          </w:tcPr>
          <w:p w:rsidR="00EE7D0A" w:rsidRDefault="00EE7D0A" w:rsidP="00FA6451">
            <w:pPr>
              <w:jc w:val="center"/>
            </w:pPr>
          </w:p>
        </w:tc>
        <w:tc>
          <w:tcPr>
            <w:tcW w:w="1304" w:type="dxa"/>
            <w:tcBorders>
              <w:top w:val="single" w:sz="2" w:space="0" w:color="000000"/>
              <w:left w:val="single" w:sz="2" w:space="0" w:color="000000"/>
              <w:bottom w:val="single" w:sz="6" w:space="0" w:color="000000"/>
              <w:right w:val="single" w:sz="2" w:space="0" w:color="000000"/>
            </w:tcBorders>
            <w:vAlign w:val="center"/>
          </w:tcPr>
          <w:p w:rsidR="00EE7D0A" w:rsidRDefault="00EE7D0A" w:rsidP="00FA6451">
            <w:pPr>
              <w:jc w:val="center"/>
            </w:pPr>
          </w:p>
        </w:tc>
        <w:tc>
          <w:tcPr>
            <w:tcW w:w="803" w:type="dxa"/>
            <w:tcBorders>
              <w:top w:val="single" w:sz="2" w:space="0" w:color="000000"/>
              <w:left w:val="single" w:sz="2" w:space="0" w:color="000000"/>
              <w:bottom w:val="single" w:sz="6" w:space="0" w:color="000000"/>
              <w:right w:val="single" w:sz="2" w:space="0" w:color="000000"/>
            </w:tcBorders>
            <w:vAlign w:val="center"/>
          </w:tcPr>
          <w:p w:rsidR="00EE7D0A" w:rsidRDefault="00EE7D0A" w:rsidP="00FA6451">
            <w:pPr>
              <w:jc w:val="center"/>
            </w:pPr>
          </w:p>
        </w:tc>
        <w:tc>
          <w:tcPr>
            <w:tcW w:w="802" w:type="dxa"/>
            <w:tcBorders>
              <w:top w:val="single" w:sz="2" w:space="0" w:color="000000"/>
              <w:left w:val="single" w:sz="2" w:space="0" w:color="000000"/>
              <w:bottom w:val="single" w:sz="6" w:space="0" w:color="000000"/>
              <w:right w:val="single" w:sz="2" w:space="0" w:color="000000"/>
            </w:tcBorders>
            <w:vAlign w:val="center"/>
          </w:tcPr>
          <w:p w:rsidR="00EE7D0A" w:rsidRDefault="00EE7D0A" w:rsidP="00FA6451">
            <w:pPr>
              <w:jc w:val="center"/>
            </w:pPr>
          </w:p>
        </w:tc>
        <w:tc>
          <w:tcPr>
            <w:tcW w:w="1887" w:type="dxa"/>
            <w:tcBorders>
              <w:top w:val="single" w:sz="2" w:space="0" w:color="000000"/>
              <w:left w:val="single" w:sz="2" w:space="0" w:color="000000"/>
              <w:bottom w:val="single" w:sz="6" w:space="0" w:color="000000"/>
              <w:right w:val="single" w:sz="2" w:space="0" w:color="000000"/>
            </w:tcBorders>
            <w:vAlign w:val="center"/>
          </w:tcPr>
          <w:p w:rsidR="00EE7D0A" w:rsidRDefault="00EE7D0A" w:rsidP="00FA6451">
            <w:pPr>
              <w:jc w:val="center"/>
            </w:pPr>
          </w:p>
        </w:tc>
        <w:tc>
          <w:tcPr>
            <w:tcW w:w="802" w:type="dxa"/>
            <w:tcBorders>
              <w:top w:val="single" w:sz="2" w:space="0" w:color="000000"/>
              <w:left w:val="single" w:sz="2" w:space="0" w:color="000000"/>
              <w:bottom w:val="single" w:sz="6" w:space="0" w:color="000000"/>
              <w:right w:val="single" w:sz="2" w:space="0" w:color="000000"/>
            </w:tcBorders>
            <w:vAlign w:val="center"/>
          </w:tcPr>
          <w:p w:rsidR="00EE7D0A" w:rsidRDefault="00EE7D0A" w:rsidP="00FA6451">
            <w:pPr>
              <w:jc w:val="center"/>
            </w:pPr>
          </w:p>
        </w:tc>
        <w:tc>
          <w:tcPr>
            <w:tcW w:w="803" w:type="dxa"/>
            <w:tcBorders>
              <w:top w:val="single" w:sz="2" w:space="0" w:color="000000"/>
              <w:left w:val="single" w:sz="2" w:space="0" w:color="000000"/>
              <w:bottom w:val="single" w:sz="6" w:space="0" w:color="000000"/>
              <w:right w:val="single" w:sz="2" w:space="0" w:color="000000"/>
            </w:tcBorders>
            <w:vAlign w:val="center"/>
          </w:tcPr>
          <w:p w:rsidR="00EE7D0A" w:rsidRDefault="00EE7D0A" w:rsidP="00FA6451">
            <w:pPr>
              <w:jc w:val="center"/>
            </w:pPr>
          </w:p>
        </w:tc>
        <w:tc>
          <w:tcPr>
            <w:tcW w:w="802" w:type="dxa"/>
            <w:tcBorders>
              <w:top w:val="single" w:sz="2" w:space="0" w:color="000000"/>
              <w:left w:val="single" w:sz="2" w:space="0" w:color="000000"/>
              <w:bottom w:val="single" w:sz="6" w:space="0" w:color="000000"/>
              <w:right w:val="single" w:sz="2" w:space="0" w:color="000000"/>
            </w:tcBorders>
            <w:vAlign w:val="center"/>
          </w:tcPr>
          <w:p w:rsidR="00EE7D0A" w:rsidRDefault="00EE7D0A" w:rsidP="00FA6451">
            <w:pPr>
              <w:jc w:val="center"/>
            </w:pPr>
          </w:p>
        </w:tc>
        <w:tc>
          <w:tcPr>
            <w:tcW w:w="1339" w:type="dxa"/>
            <w:tcBorders>
              <w:top w:val="single" w:sz="2" w:space="0" w:color="000000"/>
              <w:left w:val="single" w:sz="2" w:space="0" w:color="000000"/>
              <w:bottom w:val="single" w:sz="6" w:space="0" w:color="000000"/>
              <w:right w:val="single" w:sz="6" w:space="0" w:color="000000"/>
            </w:tcBorders>
            <w:vAlign w:val="center"/>
          </w:tcPr>
          <w:p w:rsidR="00EE7D0A" w:rsidRDefault="00EE7D0A" w:rsidP="00FA6451">
            <w:pPr>
              <w:jc w:val="center"/>
            </w:pPr>
          </w:p>
        </w:tc>
      </w:tr>
    </w:tbl>
    <w:p w:rsidR="00EE7D0A" w:rsidRDefault="00EE7D0A" w:rsidP="00EE7D0A">
      <w:pPr>
        <w:pStyle w:val="a5"/>
        <w:spacing w:before="0"/>
        <w:ind w:left="0"/>
        <w:rPr>
          <w:rFonts w:ascii="方正仿宋_GBK" w:eastAsia="方正仿宋_GBK"/>
          <w:sz w:val="24"/>
        </w:rPr>
      </w:pPr>
      <w:r>
        <w:rPr>
          <w:rFonts w:ascii="方正仿宋_GBK" w:eastAsia="方正仿宋_GBK" w:hint="eastAsia"/>
          <w:sz w:val="24"/>
        </w:rPr>
        <w:t>经办人（签字）：                                           负责人（签字）：</w:t>
      </w:r>
    </w:p>
    <w:p w:rsidR="00EE7D0A" w:rsidRDefault="00EE7D0A" w:rsidP="00EE7D0A">
      <w:pPr>
        <w:pStyle w:val="a5"/>
        <w:spacing w:before="0"/>
        <w:ind w:left="0"/>
        <w:rPr>
          <w:rFonts w:ascii="方正仿宋_GBK" w:eastAsia="方正仿宋_GBK"/>
          <w:sz w:val="24"/>
        </w:rPr>
        <w:sectPr w:rsidR="00EE7D0A">
          <w:pgSz w:w="16838" w:h="11906" w:orient="landscape"/>
          <w:pgMar w:top="1797" w:right="1440" w:bottom="1797" w:left="1440" w:header="851" w:footer="992" w:gutter="0"/>
          <w:cols w:space="425"/>
          <w:docGrid w:type="linesAndChars" w:linePitch="312"/>
        </w:sectPr>
      </w:pPr>
    </w:p>
    <w:p w:rsidR="00EE7D0A" w:rsidRDefault="00EE7D0A" w:rsidP="00EE7D0A">
      <w:pPr>
        <w:pStyle w:val="a5"/>
        <w:spacing w:before="0"/>
        <w:ind w:left="0"/>
        <w:rPr>
          <w:rFonts w:ascii="方正仿宋_GBK" w:eastAsia="方正仿宋_GBK"/>
          <w:sz w:val="32"/>
          <w:szCs w:val="32"/>
        </w:rPr>
      </w:pPr>
      <w:r>
        <w:rPr>
          <w:rFonts w:ascii="方正仿宋_GBK" w:eastAsia="方正仿宋_GBK" w:hint="eastAsia"/>
          <w:sz w:val="32"/>
          <w:szCs w:val="32"/>
        </w:rPr>
        <w:lastRenderedPageBreak/>
        <w:t>附件</w:t>
      </w:r>
      <w:r>
        <w:rPr>
          <w:rFonts w:ascii="Times New Roman" w:eastAsia="方正仿宋_GBK" w:hAnsi="Times New Roman"/>
          <w:sz w:val="32"/>
          <w:szCs w:val="32"/>
        </w:rPr>
        <w:t>6</w:t>
      </w:r>
      <w:r>
        <w:rPr>
          <w:rFonts w:ascii="方正仿宋_GBK" w:eastAsia="方正仿宋_GBK" w:hint="eastAsia"/>
          <w:sz w:val="32"/>
          <w:szCs w:val="32"/>
        </w:rPr>
        <w:t>：</w:t>
      </w:r>
    </w:p>
    <w:p w:rsidR="00EE7D0A" w:rsidRPr="00252620" w:rsidRDefault="00EE7D0A" w:rsidP="00EE7D0A">
      <w:pPr>
        <w:pStyle w:val="a5"/>
        <w:spacing w:before="0" w:line="700" w:lineRule="exact"/>
        <w:ind w:left="0"/>
        <w:jc w:val="center"/>
        <w:rPr>
          <w:rFonts w:ascii="方正小标宋_GBK" w:eastAsia="方正小标宋_GBK"/>
          <w:sz w:val="32"/>
          <w:szCs w:val="32"/>
        </w:rPr>
      </w:pPr>
      <w:r w:rsidRPr="00252620">
        <w:rPr>
          <w:rFonts w:ascii="方正小标宋_GBK" w:eastAsia="方正小标宋_GBK" w:hint="eastAsia"/>
          <w:sz w:val="32"/>
          <w:szCs w:val="32"/>
        </w:rPr>
        <w:t>企业新型学徒制培训补贴申领表</w:t>
      </w:r>
    </w:p>
    <w:tbl>
      <w:tblPr>
        <w:tblW w:w="9557" w:type="dxa"/>
        <w:jc w:val="center"/>
        <w:tblLayout w:type="fixed"/>
        <w:tblLook w:val="04A0"/>
      </w:tblPr>
      <w:tblGrid>
        <w:gridCol w:w="1874"/>
        <w:gridCol w:w="1311"/>
        <w:gridCol w:w="1124"/>
        <w:gridCol w:w="187"/>
        <w:gridCol w:w="1856"/>
        <w:gridCol w:w="366"/>
        <w:gridCol w:w="375"/>
        <w:gridCol w:w="1123"/>
        <w:gridCol w:w="1341"/>
      </w:tblGrid>
      <w:tr w:rsidR="00EE7D0A" w:rsidTr="00FA6451">
        <w:trPr>
          <w:trHeight w:hRule="exact" w:val="647"/>
          <w:jc w:val="center"/>
        </w:trPr>
        <w:tc>
          <w:tcPr>
            <w:tcW w:w="1874" w:type="dxa"/>
            <w:tcBorders>
              <w:top w:val="single" w:sz="6" w:space="0" w:color="000000"/>
              <w:left w:val="single" w:sz="6" w:space="0" w:color="000000"/>
              <w:bottom w:val="single" w:sz="2" w:space="0" w:color="000000"/>
              <w:right w:val="single" w:sz="2" w:space="0" w:color="000000"/>
            </w:tcBorders>
            <w:vAlign w:val="center"/>
          </w:tcPr>
          <w:p w:rsidR="00EE7D0A" w:rsidRDefault="00EE7D0A" w:rsidP="00FA6451">
            <w:pPr>
              <w:pStyle w:val="TableParagraph"/>
              <w:kinsoku w:val="0"/>
              <w:overflowPunct w:val="0"/>
              <w:spacing w:line="240" w:lineRule="exact"/>
              <w:jc w:val="center"/>
              <w:rPr>
                <w:rFonts w:ascii="方正仿宋_GBK" w:eastAsia="方正仿宋_GBK"/>
              </w:rPr>
            </w:pPr>
            <w:r>
              <w:rPr>
                <w:rFonts w:ascii="方正仿宋_GBK" w:eastAsia="方正仿宋_GBK" w:hAnsi="Arial Unicode MS" w:hint="eastAsia"/>
                <w:w w:val="105"/>
              </w:rPr>
              <w:t>企业名称</w:t>
            </w:r>
          </w:p>
        </w:tc>
        <w:tc>
          <w:tcPr>
            <w:tcW w:w="7683" w:type="dxa"/>
            <w:gridSpan w:val="8"/>
            <w:tcBorders>
              <w:top w:val="single" w:sz="6" w:space="0" w:color="000000"/>
              <w:left w:val="single" w:sz="2" w:space="0" w:color="000000"/>
              <w:bottom w:val="single" w:sz="2" w:space="0" w:color="000000"/>
              <w:right w:val="single" w:sz="6" w:space="0" w:color="000000"/>
            </w:tcBorders>
            <w:vAlign w:val="center"/>
          </w:tcPr>
          <w:p w:rsidR="00EE7D0A" w:rsidRDefault="00EE7D0A" w:rsidP="00FA6451">
            <w:pPr>
              <w:spacing w:line="240" w:lineRule="exact"/>
              <w:jc w:val="center"/>
              <w:rPr>
                <w:rFonts w:ascii="方正仿宋_GBK" w:eastAsia="方正仿宋_GBK"/>
                <w:sz w:val="24"/>
              </w:rPr>
            </w:pPr>
          </w:p>
        </w:tc>
      </w:tr>
      <w:tr w:rsidR="00EE7D0A" w:rsidTr="00FA6451">
        <w:trPr>
          <w:trHeight w:hRule="exact" w:val="1080"/>
          <w:jc w:val="center"/>
        </w:trPr>
        <w:tc>
          <w:tcPr>
            <w:tcW w:w="1874" w:type="dxa"/>
            <w:tcBorders>
              <w:top w:val="single" w:sz="2" w:space="0" w:color="000000"/>
              <w:left w:val="single" w:sz="6" w:space="0" w:color="000000"/>
              <w:bottom w:val="single" w:sz="2" w:space="0" w:color="000000"/>
              <w:right w:val="single" w:sz="2" w:space="0" w:color="000000"/>
            </w:tcBorders>
            <w:vAlign w:val="center"/>
          </w:tcPr>
          <w:p w:rsidR="00EE7D0A" w:rsidRDefault="00EE7D0A" w:rsidP="00FA6451">
            <w:pPr>
              <w:pStyle w:val="TableParagraph"/>
              <w:kinsoku w:val="0"/>
              <w:overflowPunct w:val="0"/>
              <w:spacing w:line="240" w:lineRule="exact"/>
              <w:jc w:val="center"/>
              <w:rPr>
                <w:rFonts w:ascii="方正仿宋_GBK" w:eastAsia="方正仿宋_GBK" w:hAnsi="Arial Unicode MS"/>
                <w:w w:val="105"/>
              </w:rPr>
            </w:pPr>
            <w:r>
              <w:rPr>
                <w:rFonts w:ascii="方正仿宋_GBK" w:eastAsia="方正仿宋_GBK" w:hAnsi="Arial Unicode MS" w:hint="eastAsia"/>
                <w:w w:val="105"/>
              </w:rPr>
              <w:t>组织机构</w:t>
            </w:r>
          </w:p>
          <w:p w:rsidR="00EE7D0A" w:rsidRDefault="00EE7D0A" w:rsidP="00FA6451">
            <w:pPr>
              <w:pStyle w:val="TableParagraph"/>
              <w:kinsoku w:val="0"/>
              <w:overflowPunct w:val="0"/>
              <w:spacing w:line="240" w:lineRule="exact"/>
              <w:jc w:val="center"/>
              <w:rPr>
                <w:rFonts w:ascii="方正仿宋_GBK" w:eastAsia="方正仿宋_GBK" w:hAnsi="Arial Unicode MS"/>
                <w:w w:val="105"/>
              </w:rPr>
            </w:pPr>
            <w:r>
              <w:rPr>
                <w:rFonts w:ascii="方正仿宋_GBK" w:eastAsia="方正仿宋_GBK" w:hAnsi="Arial Unicode MS" w:hint="eastAsia"/>
                <w:w w:val="105"/>
              </w:rPr>
              <w:t>代码</w:t>
            </w:r>
          </w:p>
        </w:tc>
        <w:tc>
          <w:tcPr>
            <w:tcW w:w="2622" w:type="dxa"/>
            <w:gridSpan w:val="3"/>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spacing w:line="240" w:lineRule="exact"/>
              <w:jc w:val="center"/>
              <w:rPr>
                <w:rFonts w:ascii="方正仿宋_GBK" w:eastAsia="方正仿宋_GBK"/>
                <w:sz w:val="24"/>
              </w:rPr>
            </w:pPr>
          </w:p>
        </w:tc>
        <w:tc>
          <w:tcPr>
            <w:tcW w:w="2222" w:type="dxa"/>
            <w:gridSpan w:val="2"/>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pStyle w:val="TableParagraph"/>
              <w:kinsoku w:val="0"/>
              <w:overflowPunct w:val="0"/>
              <w:spacing w:line="240" w:lineRule="exact"/>
              <w:jc w:val="center"/>
              <w:rPr>
                <w:rFonts w:ascii="方正仿宋_GBK" w:eastAsia="方正仿宋_GBK"/>
              </w:rPr>
            </w:pPr>
            <w:r>
              <w:rPr>
                <w:rFonts w:ascii="方正仿宋_GBK" w:eastAsia="方正仿宋_GBK" w:hAnsi="Arial Unicode MS" w:hint="eastAsia"/>
                <w:w w:val="105"/>
              </w:rPr>
              <w:t>法定代表人姓名</w:t>
            </w:r>
          </w:p>
        </w:tc>
        <w:tc>
          <w:tcPr>
            <w:tcW w:w="2839" w:type="dxa"/>
            <w:gridSpan w:val="3"/>
            <w:tcBorders>
              <w:top w:val="single" w:sz="2" w:space="0" w:color="000000"/>
              <w:left w:val="single" w:sz="2" w:space="0" w:color="000000"/>
              <w:bottom w:val="single" w:sz="2" w:space="0" w:color="000000"/>
              <w:right w:val="single" w:sz="6" w:space="0" w:color="000000"/>
            </w:tcBorders>
            <w:vAlign w:val="center"/>
          </w:tcPr>
          <w:p w:rsidR="00EE7D0A" w:rsidRDefault="00EE7D0A" w:rsidP="00FA6451">
            <w:pPr>
              <w:spacing w:line="240" w:lineRule="exact"/>
              <w:jc w:val="center"/>
              <w:rPr>
                <w:rFonts w:ascii="方正仿宋_GBK" w:eastAsia="方正仿宋_GBK"/>
                <w:sz w:val="24"/>
              </w:rPr>
            </w:pPr>
          </w:p>
        </w:tc>
      </w:tr>
      <w:tr w:rsidR="00EE7D0A" w:rsidTr="00FA6451">
        <w:trPr>
          <w:trHeight w:hRule="exact" w:val="1080"/>
          <w:jc w:val="center"/>
        </w:trPr>
        <w:tc>
          <w:tcPr>
            <w:tcW w:w="1874" w:type="dxa"/>
            <w:tcBorders>
              <w:top w:val="single" w:sz="2" w:space="0" w:color="000000"/>
              <w:left w:val="single" w:sz="6" w:space="0" w:color="000000"/>
              <w:bottom w:val="single" w:sz="2" w:space="0" w:color="000000"/>
              <w:right w:val="single" w:sz="2" w:space="0" w:color="000000"/>
            </w:tcBorders>
            <w:vAlign w:val="center"/>
          </w:tcPr>
          <w:p w:rsidR="00EE7D0A" w:rsidRDefault="00EE7D0A" w:rsidP="00FA6451">
            <w:pPr>
              <w:pStyle w:val="TableParagraph"/>
              <w:kinsoku w:val="0"/>
              <w:overflowPunct w:val="0"/>
              <w:spacing w:line="240" w:lineRule="exact"/>
              <w:jc w:val="center"/>
              <w:rPr>
                <w:rFonts w:ascii="方正仿宋_GBK" w:eastAsia="方正仿宋_GBK" w:hAnsi="Arial Unicode MS"/>
                <w:w w:val="105"/>
              </w:rPr>
            </w:pPr>
            <w:r>
              <w:rPr>
                <w:rFonts w:ascii="方正仿宋_GBK" w:eastAsia="方正仿宋_GBK" w:hAnsi="Arial Unicode MS" w:hint="eastAsia"/>
                <w:w w:val="105"/>
              </w:rPr>
              <w:t>企业开户行</w:t>
            </w:r>
          </w:p>
          <w:p w:rsidR="00EE7D0A" w:rsidRDefault="00EE7D0A" w:rsidP="00FA6451">
            <w:pPr>
              <w:pStyle w:val="TableParagraph"/>
              <w:kinsoku w:val="0"/>
              <w:overflowPunct w:val="0"/>
              <w:spacing w:line="240" w:lineRule="exact"/>
              <w:jc w:val="center"/>
              <w:rPr>
                <w:rFonts w:ascii="方正仿宋_GBK" w:eastAsia="方正仿宋_GBK" w:hAnsi="Arial Unicode MS"/>
                <w:w w:val="105"/>
              </w:rPr>
            </w:pPr>
            <w:r>
              <w:rPr>
                <w:rFonts w:ascii="方正仿宋_GBK" w:eastAsia="方正仿宋_GBK" w:hAnsi="Arial Unicode MS" w:hint="eastAsia"/>
                <w:w w:val="105"/>
              </w:rPr>
              <w:t>名称及账号</w:t>
            </w:r>
          </w:p>
        </w:tc>
        <w:tc>
          <w:tcPr>
            <w:tcW w:w="7683" w:type="dxa"/>
            <w:gridSpan w:val="8"/>
            <w:tcBorders>
              <w:top w:val="single" w:sz="2" w:space="0" w:color="000000"/>
              <w:left w:val="single" w:sz="2" w:space="0" w:color="000000"/>
              <w:bottom w:val="single" w:sz="2" w:space="0" w:color="000000"/>
              <w:right w:val="single" w:sz="6" w:space="0" w:color="000000"/>
            </w:tcBorders>
            <w:vAlign w:val="center"/>
          </w:tcPr>
          <w:p w:rsidR="00EE7D0A" w:rsidRDefault="00EE7D0A" w:rsidP="00FA6451">
            <w:pPr>
              <w:spacing w:line="240" w:lineRule="exact"/>
              <w:jc w:val="center"/>
              <w:rPr>
                <w:rFonts w:ascii="方正仿宋_GBK" w:eastAsia="方正仿宋_GBK"/>
                <w:sz w:val="24"/>
              </w:rPr>
            </w:pPr>
          </w:p>
        </w:tc>
      </w:tr>
      <w:tr w:rsidR="00EE7D0A" w:rsidTr="00FA6451">
        <w:trPr>
          <w:trHeight w:hRule="exact" w:val="647"/>
          <w:jc w:val="center"/>
        </w:trPr>
        <w:tc>
          <w:tcPr>
            <w:tcW w:w="1874" w:type="dxa"/>
            <w:vMerge w:val="restart"/>
            <w:tcBorders>
              <w:top w:val="single" w:sz="2" w:space="0" w:color="000000"/>
              <w:left w:val="single" w:sz="6" w:space="0" w:color="000000"/>
              <w:bottom w:val="single" w:sz="2" w:space="0" w:color="000000"/>
              <w:right w:val="single" w:sz="2" w:space="0" w:color="000000"/>
            </w:tcBorders>
            <w:vAlign w:val="center"/>
          </w:tcPr>
          <w:p w:rsidR="00EE7D0A" w:rsidRDefault="00EE7D0A" w:rsidP="00FA6451">
            <w:pPr>
              <w:pStyle w:val="TableParagraph"/>
              <w:kinsoku w:val="0"/>
              <w:overflowPunct w:val="0"/>
              <w:spacing w:line="240" w:lineRule="exact"/>
              <w:jc w:val="center"/>
              <w:rPr>
                <w:rFonts w:ascii="方正仿宋_GBK" w:eastAsia="方正仿宋_GBK"/>
              </w:rPr>
            </w:pPr>
            <w:r>
              <w:rPr>
                <w:rFonts w:ascii="方正仿宋_GBK" w:eastAsia="方正仿宋_GBK" w:hAnsi="Arial Unicode MS" w:hint="eastAsia"/>
                <w:w w:val="105"/>
              </w:rPr>
              <w:t>联系人信息</w:t>
            </w:r>
          </w:p>
        </w:tc>
        <w:tc>
          <w:tcPr>
            <w:tcW w:w="2435" w:type="dxa"/>
            <w:gridSpan w:val="2"/>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pStyle w:val="TableParagraph"/>
              <w:kinsoku w:val="0"/>
              <w:overflowPunct w:val="0"/>
              <w:spacing w:line="240" w:lineRule="exact"/>
              <w:jc w:val="center"/>
              <w:rPr>
                <w:rFonts w:ascii="方正仿宋_GBK" w:eastAsia="方正仿宋_GBK"/>
              </w:rPr>
            </w:pPr>
            <w:r>
              <w:rPr>
                <w:rFonts w:ascii="方正仿宋_GBK" w:eastAsia="方正仿宋_GBK" w:hAnsi="Arial Unicode MS" w:hint="eastAsia"/>
                <w:w w:val="105"/>
              </w:rPr>
              <w:t>姓    名</w:t>
            </w:r>
          </w:p>
        </w:tc>
        <w:tc>
          <w:tcPr>
            <w:tcW w:w="2784" w:type="dxa"/>
            <w:gridSpan w:val="4"/>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spacing w:line="240" w:lineRule="exact"/>
              <w:jc w:val="center"/>
              <w:rPr>
                <w:rFonts w:ascii="方正仿宋_GBK" w:eastAsia="方正仿宋_GBK"/>
                <w:sz w:val="24"/>
              </w:rPr>
            </w:pPr>
          </w:p>
        </w:tc>
        <w:tc>
          <w:tcPr>
            <w:tcW w:w="2464" w:type="dxa"/>
            <w:gridSpan w:val="2"/>
            <w:tcBorders>
              <w:top w:val="single" w:sz="2" w:space="0" w:color="000000"/>
              <w:left w:val="single" w:sz="2" w:space="0" w:color="000000"/>
              <w:bottom w:val="single" w:sz="2" w:space="0" w:color="000000"/>
              <w:right w:val="single" w:sz="6" w:space="0" w:color="000000"/>
            </w:tcBorders>
            <w:vAlign w:val="center"/>
          </w:tcPr>
          <w:p w:rsidR="00EE7D0A" w:rsidRDefault="00EE7D0A" w:rsidP="00FA6451">
            <w:pPr>
              <w:spacing w:line="240" w:lineRule="exact"/>
              <w:jc w:val="center"/>
              <w:rPr>
                <w:rFonts w:ascii="方正仿宋_GBK" w:eastAsia="方正仿宋_GBK"/>
                <w:sz w:val="24"/>
              </w:rPr>
            </w:pPr>
          </w:p>
        </w:tc>
      </w:tr>
      <w:tr w:rsidR="00EE7D0A" w:rsidTr="00FA6451">
        <w:trPr>
          <w:trHeight w:hRule="exact" w:val="647"/>
          <w:jc w:val="center"/>
        </w:trPr>
        <w:tc>
          <w:tcPr>
            <w:tcW w:w="1874" w:type="dxa"/>
            <w:vMerge/>
            <w:tcBorders>
              <w:top w:val="single" w:sz="2" w:space="0" w:color="000000"/>
              <w:left w:val="single" w:sz="6" w:space="0" w:color="000000"/>
              <w:bottom w:val="single" w:sz="2" w:space="0" w:color="000000"/>
              <w:right w:val="single" w:sz="2" w:space="0" w:color="000000"/>
            </w:tcBorders>
            <w:vAlign w:val="center"/>
          </w:tcPr>
          <w:p w:rsidR="00EE7D0A" w:rsidRDefault="00EE7D0A" w:rsidP="00FA6451">
            <w:pPr>
              <w:spacing w:line="240" w:lineRule="exact"/>
              <w:jc w:val="center"/>
              <w:rPr>
                <w:rFonts w:ascii="方正仿宋_GBK" w:eastAsia="方正仿宋_GBK"/>
                <w:sz w:val="24"/>
              </w:rPr>
            </w:pPr>
          </w:p>
        </w:tc>
        <w:tc>
          <w:tcPr>
            <w:tcW w:w="2435" w:type="dxa"/>
            <w:gridSpan w:val="2"/>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pStyle w:val="TableParagraph"/>
              <w:kinsoku w:val="0"/>
              <w:overflowPunct w:val="0"/>
              <w:spacing w:line="240" w:lineRule="exact"/>
              <w:jc w:val="center"/>
              <w:rPr>
                <w:rFonts w:ascii="方正仿宋_GBK" w:eastAsia="方正仿宋_GBK"/>
              </w:rPr>
            </w:pPr>
            <w:r>
              <w:rPr>
                <w:rFonts w:ascii="方正仿宋_GBK" w:eastAsia="方正仿宋_GBK" w:hAnsi="Arial Unicode MS" w:hint="eastAsia"/>
                <w:w w:val="105"/>
              </w:rPr>
              <w:t>办公电话</w:t>
            </w:r>
          </w:p>
        </w:tc>
        <w:tc>
          <w:tcPr>
            <w:tcW w:w="2784" w:type="dxa"/>
            <w:gridSpan w:val="4"/>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spacing w:line="240" w:lineRule="exact"/>
              <w:jc w:val="center"/>
              <w:rPr>
                <w:rFonts w:ascii="方正仿宋_GBK" w:eastAsia="方正仿宋_GBK"/>
                <w:sz w:val="24"/>
              </w:rPr>
            </w:pPr>
          </w:p>
        </w:tc>
        <w:tc>
          <w:tcPr>
            <w:tcW w:w="2464" w:type="dxa"/>
            <w:gridSpan w:val="2"/>
            <w:tcBorders>
              <w:top w:val="single" w:sz="2" w:space="0" w:color="000000"/>
              <w:left w:val="single" w:sz="2" w:space="0" w:color="000000"/>
              <w:bottom w:val="single" w:sz="2" w:space="0" w:color="000000"/>
              <w:right w:val="single" w:sz="6" w:space="0" w:color="000000"/>
            </w:tcBorders>
            <w:vAlign w:val="center"/>
          </w:tcPr>
          <w:p w:rsidR="00EE7D0A" w:rsidRDefault="00EE7D0A" w:rsidP="00FA6451">
            <w:pPr>
              <w:spacing w:line="240" w:lineRule="exact"/>
              <w:jc w:val="center"/>
              <w:rPr>
                <w:rFonts w:ascii="方正仿宋_GBK" w:eastAsia="方正仿宋_GBK"/>
                <w:sz w:val="24"/>
              </w:rPr>
            </w:pPr>
          </w:p>
        </w:tc>
      </w:tr>
      <w:tr w:rsidR="00EE7D0A" w:rsidTr="00FA6451">
        <w:trPr>
          <w:trHeight w:hRule="exact" w:val="647"/>
          <w:jc w:val="center"/>
        </w:trPr>
        <w:tc>
          <w:tcPr>
            <w:tcW w:w="1874" w:type="dxa"/>
            <w:vMerge/>
            <w:tcBorders>
              <w:top w:val="single" w:sz="2" w:space="0" w:color="000000"/>
              <w:left w:val="single" w:sz="6" w:space="0" w:color="000000"/>
              <w:bottom w:val="single" w:sz="2" w:space="0" w:color="000000"/>
              <w:right w:val="single" w:sz="2" w:space="0" w:color="000000"/>
            </w:tcBorders>
            <w:vAlign w:val="center"/>
          </w:tcPr>
          <w:p w:rsidR="00EE7D0A" w:rsidRDefault="00EE7D0A" w:rsidP="00FA6451">
            <w:pPr>
              <w:spacing w:line="240" w:lineRule="exact"/>
              <w:jc w:val="center"/>
              <w:rPr>
                <w:rFonts w:ascii="方正仿宋_GBK" w:eastAsia="方正仿宋_GBK"/>
                <w:sz w:val="24"/>
              </w:rPr>
            </w:pPr>
          </w:p>
        </w:tc>
        <w:tc>
          <w:tcPr>
            <w:tcW w:w="2435" w:type="dxa"/>
            <w:gridSpan w:val="2"/>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pStyle w:val="TableParagraph"/>
              <w:kinsoku w:val="0"/>
              <w:overflowPunct w:val="0"/>
              <w:spacing w:line="240" w:lineRule="exact"/>
              <w:jc w:val="center"/>
              <w:rPr>
                <w:rFonts w:ascii="方正仿宋_GBK" w:eastAsia="方正仿宋_GBK"/>
              </w:rPr>
            </w:pPr>
            <w:r>
              <w:rPr>
                <w:rFonts w:ascii="方正仿宋_GBK" w:eastAsia="方正仿宋_GBK" w:hAnsi="Arial Unicode MS" w:hint="eastAsia"/>
                <w:w w:val="105"/>
              </w:rPr>
              <w:t>手机号码</w:t>
            </w:r>
          </w:p>
        </w:tc>
        <w:tc>
          <w:tcPr>
            <w:tcW w:w="2784" w:type="dxa"/>
            <w:gridSpan w:val="4"/>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spacing w:line="240" w:lineRule="exact"/>
              <w:jc w:val="center"/>
              <w:rPr>
                <w:rFonts w:ascii="方正仿宋_GBK" w:eastAsia="方正仿宋_GBK"/>
                <w:sz w:val="24"/>
              </w:rPr>
            </w:pPr>
          </w:p>
        </w:tc>
        <w:tc>
          <w:tcPr>
            <w:tcW w:w="2464" w:type="dxa"/>
            <w:gridSpan w:val="2"/>
            <w:tcBorders>
              <w:top w:val="single" w:sz="2" w:space="0" w:color="000000"/>
              <w:left w:val="single" w:sz="2" w:space="0" w:color="000000"/>
              <w:bottom w:val="single" w:sz="2" w:space="0" w:color="000000"/>
              <w:right w:val="single" w:sz="6" w:space="0" w:color="000000"/>
            </w:tcBorders>
            <w:vAlign w:val="center"/>
          </w:tcPr>
          <w:p w:rsidR="00EE7D0A" w:rsidRDefault="00EE7D0A" w:rsidP="00FA6451">
            <w:pPr>
              <w:spacing w:line="240" w:lineRule="exact"/>
              <w:jc w:val="center"/>
              <w:rPr>
                <w:rFonts w:ascii="方正仿宋_GBK" w:eastAsia="方正仿宋_GBK"/>
                <w:sz w:val="24"/>
              </w:rPr>
            </w:pPr>
          </w:p>
        </w:tc>
      </w:tr>
      <w:tr w:rsidR="00EE7D0A" w:rsidTr="00FA6451">
        <w:trPr>
          <w:trHeight w:hRule="exact" w:val="647"/>
          <w:jc w:val="center"/>
        </w:trPr>
        <w:tc>
          <w:tcPr>
            <w:tcW w:w="1874" w:type="dxa"/>
            <w:vMerge/>
            <w:tcBorders>
              <w:top w:val="single" w:sz="2" w:space="0" w:color="000000"/>
              <w:left w:val="single" w:sz="6" w:space="0" w:color="000000"/>
              <w:bottom w:val="single" w:sz="2" w:space="0" w:color="000000"/>
              <w:right w:val="single" w:sz="2" w:space="0" w:color="000000"/>
            </w:tcBorders>
            <w:vAlign w:val="center"/>
          </w:tcPr>
          <w:p w:rsidR="00EE7D0A" w:rsidRDefault="00EE7D0A" w:rsidP="00FA6451">
            <w:pPr>
              <w:spacing w:line="240" w:lineRule="exact"/>
              <w:jc w:val="center"/>
              <w:rPr>
                <w:rFonts w:ascii="方正仿宋_GBK" w:eastAsia="方正仿宋_GBK"/>
                <w:sz w:val="24"/>
              </w:rPr>
            </w:pPr>
          </w:p>
        </w:tc>
        <w:tc>
          <w:tcPr>
            <w:tcW w:w="2435" w:type="dxa"/>
            <w:gridSpan w:val="2"/>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pStyle w:val="TableParagraph"/>
              <w:kinsoku w:val="0"/>
              <w:overflowPunct w:val="0"/>
              <w:spacing w:line="240" w:lineRule="exact"/>
              <w:jc w:val="center"/>
              <w:rPr>
                <w:rFonts w:ascii="方正仿宋_GBK" w:eastAsia="方正仿宋_GBK"/>
              </w:rPr>
            </w:pPr>
            <w:r>
              <w:rPr>
                <w:rFonts w:ascii="方正仿宋_GBK" w:eastAsia="方正仿宋_GBK" w:hAnsi="Arial Unicode MS" w:hint="eastAsia"/>
                <w:w w:val="105"/>
              </w:rPr>
              <w:t>电子邮箱</w:t>
            </w:r>
          </w:p>
        </w:tc>
        <w:tc>
          <w:tcPr>
            <w:tcW w:w="2784" w:type="dxa"/>
            <w:gridSpan w:val="4"/>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spacing w:line="240" w:lineRule="exact"/>
              <w:jc w:val="center"/>
              <w:rPr>
                <w:rFonts w:ascii="方正仿宋_GBK" w:eastAsia="方正仿宋_GBK"/>
                <w:sz w:val="24"/>
              </w:rPr>
            </w:pPr>
          </w:p>
        </w:tc>
        <w:tc>
          <w:tcPr>
            <w:tcW w:w="2464" w:type="dxa"/>
            <w:gridSpan w:val="2"/>
            <w:tcBorders>
              <w:top w:val="single" w:sz="2" w:space="0" w:color="000000"/>
              <w:left w:val="single" w:sz="2" w:space="0" w:color="000000"/>
              <w:bottom w:val="single" w:sz="2" w:space="0" w:color="000000"/>
              <w:right w:val="single" w:sz="6" w:space="0" w:color="000000"/>
            </w:tcBorders>
            <w:vAlign w:val="center"/>
          </w:tcPr>
          <w:p w:rsidR="00EE7D0A" w:rsidRDefault="00EE7D0A" w:rsidP="00FA6451">
            <w:pPr>
              <w:spacing w:line="240" w:lineRule="exact"/>
              <w:jc w:val="center"/>
              <w:rPr>
                <w:rFonts w:ascii="方正仿宋_GBK" w:eastAsia="方正仿宋_GBK"/>
                <w:sz w:val="24"/>
              </w:rPr>
            </w:pPr>
          </w:p>
        </w:tc>
      </w:tr>
      <w:tr w:rsidR="00EE7D0A" w:rsidTr="00FA6451">
        <w:trPr>
          <w:trHeight w:hRule="exact" w:val="1080"/>
          <w:jc w:val="center"/>
        </w:trPr>
        <w:tc>
          <w:tcPr>
            <w:tcW w:w="9557" w:type="dxa"/>
            <w:gridSpan w:val="9"/>
            <w:tcBorders>
              <w:top w:val="single" w:sz="2" w:space="0" w:color="000000"/>
              <w:left w:val="single" w:sz="6" w:space="0" w:color="000000"/>
              <w:bottom w:val="single" w:sz="2" w:space="0" w:color="000000"/>
              <w:right w:val="single" w:sz="6" w:space="0" w:color="000000"/>
            </w:tcBorders>
            <w:vAlign w:val="center"/>
          </w:tcPr>
          <w:p w:rsidR="00EE7D0A" w:rsidRDefault="00EE7D0A" w:rsidP="00FA6451">
            <w:pPr>
              <w:pStyle w:val="TableParagraph"/>
              <w:kinsoku w:val="0"/>
              <w:overflowPunct w:val="0"/>
              <w:spacing w:line="240" w:lineRule="exact"/>
              <w:ind w:right="1"/>
              <w:jc w:val="center"/>
              <w:rPr>
                <w:rFonts w:ascii="方正仿宋_GBK" w:eastAsia="方正仿宋_GBK" w:hAnsi="Arial Unicode MS"/>
              </w:rPr>
            </w:pPr>
            <w:r>
              <w:rPr>
                <w:rFonts w:ascii="方正仿宋_GBK" w:eastAsia="方正仿宋_GBK" w:hAnsi="Arial Unicode MS" w:hint="eastAsia"/>
                <w:w w:val="105"/>
              </w:rPr>
              <w:t>申领补贴情况</w:t>
            </w:r>
            <w:r>
              <w:rPr>
                <w:rFonts w:ascii="方正仿宋_GBK" w:eastAsia="方正仿宋_GBK" w:hAnsi="Arial Unicode MS" w:hint="eastAsia"/>
              </w:rPr>
              <w:t>：</w:t>
            </w:r>
            <w:r>
              <w:rPr>
                <w:rFonts w:ascii="方正仿宋_GBK" w:eastAsia="方正仿宋_GBK" w:hAnsi="hakuyoxingshu7000" w:hint="eastAsia"/>
                <w:w w:val="105"/>
              </w:rPr>
              <w:t>□</w:t>
            </w:r>
            <w:r>
              <w:rPr>
                <w:rFonts w:ascii="方正仿宋_GBK" w:eastAsia="方正仿宋_GBK" w:hAnsi="Arial Unicode MS" w:hint="eastAsia"/>
                <w:w w:val="105"/>
              </w:rPr>
              <w:t xml:space="preserve">预支补贴资金    </w:t>
            </w:r>
            <w:r>
              <w:rPr>
                <w:rFonts w:ascii="方正仿宋_GBK" w:eastAsia="方正仿宋_GBK" w:hAnsi="Arial Unicode MS" w:hint="eastAsia"/>
                <w:spacing w:val="35"/>
                <w:w w:val="105"/>
              </w:rPr>
              <w:t xml:space="preserve"> </w:t>
            </w:r>
            <w:r>
              <w:rPr>
                <w:rFonts w:ascii="方正仿宋_GBK" w:eastAsia="方正仿宋_GBK" w:hAnsi="hakuyoxingshu7000" w:hint="eastAsia"/>
                <w:w w:val="105"/>
              </w:rPr>
              <w:t>□</w:t>
            </w:r>
            <w:r>
              <w:rPr>
                <w:rFonts w:ascii="方正仿宋_GBK" w:eastAsia="方正仿宋_GBK" w:hAnsi="Arial Unicode MS" w:hint="eastAsia"/>
                <w:w w:val="105"/>
              </w:rPr>
              <w:t>后续补贴资金</w:t>
            </w:r>
          </w:p>
        </w:tc>
      </w:tr>
      <w:tr w:rsidR="00EE7D0A" w:rsidTr="00FA6451">
        <w:trPr>
          <w:trHeight w:hRule="exact" w:val="1080"/>
          <w:jc w:val="center"/>
        </w:trPr>
        <w:tc>
          <w:tcPr>
            <w:tcW w:w="1874" w:type="dxa"/>
            <w:tcBorders>
              <w:top w:val="single" w:sz="2" w:space="0" w:color="000000"/>
              <w:left w:val="single" w:sz="6" w:space="0" w:color="000000"/>
              <w:bottom w:val="single" w:sz="2" w:space="0" w:color="000000"/>
              <w:right w:val="single" w:sz="2" w:space="0" w:color="000000"/>
            </w:tcBorders>
            <w:vAlign w:val="center"/>
          </w:tcPr>
          <w:p w:rsidR="00EE7D0A" w:rsidRDefault="00EE7D0A" w:rsidP="00FA6451">
            <w:pPr>
              <w:pStyle w:val="TableParagraph"/>
              <w:kinsoku w:val="0"/>
              <w:overflowPunct w:val="0"/>
              <w:spacing w:line="240" w:lineRule="exact"/>
              <w:jc w:val="center"/>
              <w:rPr>
                <w:rFonts w:ascii="方正仿宋_GBK" w:eastAsia="方正仿宋_GBK" w:hAnsi="Arial Unicode MS"/>
                <w:w w:val="105"/>
              </w:rPr>
            </w:pPr>
            <w:r>
              <w:rPr>
                <w:rFonts w:ascii="方正仿宋_GBK" w:eastAsia="方正仿宋_GBK" w:hAnsi="Arial Unicode MS" w:hint="eastAsia"/>
                <w:w w:val="105"/>
              </w:rPr>
              <w:t>培训等级</w:t>
            </w:r>
          </w:p>
        </w:tc>
        <w:tc>
          <w:tcPr>
            <w:tcW w:w="1311"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pStyle w:val="TableParagraph"/>
              <w:kinsoku w:val="0"/>
              <w:overflowPunct w:val="0"/>
              <w:spacing w:line="240" w:lineRule="exact"/>
              <w:jc w:val="center"/>
              <w:rPr>
                <w:rFonts w:ascii="方正仿宋_GBK" w:eastAsia="方正仿宋_GBK" w:hAnsi="Arial Unicode MS"/>
                <w:w w:val="105"/>
              </w:rPr>
            </w:pPr>
            <w:r>
              <w:rPr>
                <w:rFonts w:ascii="方正仿宋_GBK" w:eastAsia="方正仿宋_GBK" w:hAnsi="Arial Unicode MS" w:hint="eastAsia"/>
                <w:w w:val="105"/>
              </w:rPr>
              <w:t>计划培训 人数</w:t>
            </w:r>
          </w:p>
        </w:tc>
        <w:tc>
          <w:tcPr>
            <w:tcW w:w="1311" w:type="dxa"/>
            <w:gridSpan w:val="2"/>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pStyle w:val="TableParagraph"/>
              <w:kinsoku w:val="0"/>
              <w:overflowPunct w:val="0"/>
              <w:spacing w:line="240" w:lineRule="exact"/>
              <w:jc w:val="center"/>
              <w:rPr>
                <w:rFonts w:ascii="方正仿宋_GBK" w:eastAsia="方正仿宋_GBK" w:hAnsi="Arial Unicode MS"/>
                <w:w w:val="105"/>
              </w:rPr>
            </w:pPr>
            <w:r>
              <w:rPr>
                <w:rFonts w:ascii="方正仿宋_GBK" w:eastAsia="方正仿宋_GBK" w:hAnsi="Arial Unicode MS" w:hint="eastAsia"/>
                <w:w w:val="105"/>
              </w:rPr>
              <w:t>实际培训 人数</w:t>
            </w:r>
          </w:p>
        </w:tc>
        <w:tc>
          <w:tcPr>
            <w:tcW w:w="1856"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pStyle w:val="TableParagraph"/>
              <w:kinsoku w:val="0"/>
              <w:overflowPunct w:val="0"/>
              <w:spacing w:line="240" w:lineRule="exact"/>
              <w:jc w:val="center"/>
              <w:rPr>
                <w:rFonts w:ascii="方正仿宋_GBK" w:eastAsia="方正仿宋_GBK" w:hAnsi="Arial Unicode MS"/>
                <w:w w:val="105"/>
              </w:rPr>
            </w:pPr>
            <w:r>
              <w:rPr>
                <w:rFonts w:ascii="方正仿宋_GBK" w:eastAsia="方正仿宋_GBK" w:hAnsi="Arial Unicode MS" w:hint="eastAsia"/>
                <w:w w:val="105"/>
              </w:rPr>
              <w:t>预支补贴资金</w:t>
            </w:r>
          </w:p>
          <w:p w:rsidR="00EE7D0A" w:rsidRDefault="00EE7D0A" w:rsidP="00FA6451">
            <w:pPr>
              <w:pStyle w:val="TableParagraph"/>
              <w:kinsoku w:val="0"/>
              <w:overflowPunct w:val="0"/>
              <w:spacing w:line="240" w:lineRule="exact"/>
              <w:jc w:val="center"/>
              <w:rPr>
                <w:rFonts w:ascii="方正仿宋_GBK" w:eastAsia="方正仿宋_GBK" w:hAnsi="Arial Unicode MS"/>
                <w:w w:val="105"/>
              </w:rPr>
            </w:pPr>
            <w:r>
              <w:rPr>
                <w:rFonts w:ascii="方正仿宋_GBK" w:eastAsia="方正仿宋_GBK" w:hAnsi="Arial Unicode MS" w:hint="eastAsia"/>
                <w:w w:val="105"/>
              </w:rPr>
              <w:t>（万元）</w:t>
            </w:r>
          </w:p>
        </w:tc>
        <w:tc>
          <w:tcPr>
            <w:tcW w:w="1864" w:type="dxa"/>
            <w:gridSpan w:val="3"/>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pStyle w:val="TableParagraph"/>
              <w:kinsoku w:val="0"/>
              <w:overflowPunct w:val="0"/>
              <w:spacing w:line="240" w:lineRule="exact"/>
              <w:jc w:val="center"/>
              <w:rPr>
                <w:rFonts w:ascii="方正仿宋_GBK" w:eastAsia="方正仿宋_GBK" w:hAnsi="Arial Unicode MS"/>
                <w:w w:val="105"/>
              </w:rPr>
            </w:pPr>
            <w:r>
              <w:rPr>
                <w:rFonts w:ascii="方正仿宋_GBK" w:eastAsia="方正仿宋_GBK" w:hAnsi="Arial Unicode MS" w:hint="eastAsia"/>
                <w:w w:val="105"/>
              </w:rPr>
              <w:t>后续补贴资金</w:t>
            </w:r>
          </w:p>
          <w:p w:rsidR="00EE7D0A" w:rsidRDefault="00EE7D0A" w:rsidP="00FA6451">
            <w:pPr>
              <w:pStyle w:val="TableParagraph"/>
              <w:kinsoku w:val="0"/>
              <w:overflowPunct w:val="0"/>
              <w:spacing w:line="240" w:lineRule="exact"/>
              <w:jc w:val="center"/>
              <w:rPr>
                <w:rFonts w:ascii="方正仿宋_GBK" w:eastAsia="方正仿宋_GBK" w:hAnsi="Arial Unicode MS"/>
                <w:w w:val="105"/>
              </w:rPr>
            </w:pPr>
            <w:r>
              <w:rPr>
                <w:rFonts w:ascii="方正仿宋_GBK" w:eastAsia="方正仿宋_GBK" w:hAnsi="Arial Unicode MS" w:hint="eastAsia"/>
                <w:w w:val="105"/>
              </w:rPr>
              <w:t>（万元）</w:t>
            </w:r>
          </w:p>
        </w:tc>
        <w:tc>
          <w:tcPr>
            <w:tcW w:w="1341" w:type="dxa"/>
            <w:tcBorders>
              <w:top w:val="single" w:sz="2" w:space="0" w:color="000000"/>
              <w:left w:val="single" w:sz="2" w:space="0" w:color="000000"/>
              <w:bottom w:val="single" w:sz="2" w:space="0" w:color="000000"/>
              <w:right w:val="single" w:sz="6" w:space="0" w:color="000000"/>
            </w:tcBorders>
            <w:vAlign w:val="center"/>
          </w:tcPr>
          <w:p w:rsidR="00EE7D0A" w:rsidRDefault="00EE7D0A" w:rsidP="00FA6451">
            <w:pPr>
              <w:pStyle w:val="TableParagraph"/>
              <w:kinsoku w:val="0"/>
              <w:overflowPunct w:val="0"/>
              <w:spacing w:line="240" w:lineRule="exact"/>
              <w:ind w:left="2"/>
              <w:jc w:val="center"/>
              <w:rPr>
                <w:rFonts w:ascii="方正仿宋_GBK" w:eastAsia="方正仿宋_GBK" w:hAnsi="Arial Unicode MS"/>
                <w:w w:val="105"/>
              </w:rPr>
            </w:pPr>
            <w:r>
              <w:rPr>
                <w:rFonts w:ascii="方正仿宋_GBK" w:eastAsia="方正仿宋_GBK" w:hAnsi="Arial Unicode MS" w:hint="eastAsia"/>
                <w:w w:val="105"/>
              </w:rPr>
              <w:t>合计</w:t>
            </w:r>
          </w:p>
          <w:p w:rsidR="00EE7D0A" w:rsidRDefault="00EE7D0A" w:rsidP="00FA6451">
            <w:pPr>
              <w:pStyle w:val="TableParagraph"/>
              <w:kinsoku w:val="0"/>
              <w:overflowPunct w:val="0"/>
              <w:spacing w:line="240" w:lineRule="exact"/>
              <w:jc w:val="center"/>
              <w:rPr>
                <w:rFonts w:ascii="方正仿宋_GBK" w:eastAsia="方正仿宋_GBK" w:hAnsi="Arial Unicode MS"/>
                <w:w w:val="105"/>
              </w:rPr>
            </w:pPr>
            <w:r>
              <w:rPr>
                <w:rFonts w:ascii="方正仿宋_GBK" w:eastAsia="方正仿宋_GBK" w:hAnsi="Arial Unicode MS" w:hint="eastAsia"/>
                <w:w w:val="105"/>
              </w:rPr>
              <w:t>（万元）</w:t>
            </w:r>
          </w:p>
        </w:tc>
      </w:tr>
      <w:tr w:rsidR="00EE7D0A" w:rsidTr="00FA6451">
        <w:trPr>
          <w:trHeight w:hRule="exact" w:val="647"/>
          <w:jc w:val="center"/>
        </w:trPr>
        <w:tc>
          <w:tcPr>
            <w:tcW w:w="1874" w:type="dxa"/>
            <w:tcBorders>
              <w:top w:val="single" w:sz="2" w:space="0" w:color="000000"/>
              <w:left w:val="single" w:sz="6" w:space="0" w:color="000000"/>
              <w:bottom w:val="single" w:sz="2" w:space="0" w:color="000000"/>
              <w:right w:val="single" w:sz="2" w:space="0" w:color="000000"/>
            </w:tcBorders>
            <w:vAlign w:val="center"/>
          </w:tcPr>
          <w:p w:rsidR="00EE7D0A" w:rsidRDefault="00EE7D0A" w:rsidP="00FA6451">
            <w:pPr>
              <w:pStyle w:val="TableParagraph"/>
              <w:kinsoku w:val="0"/>
              <w:overflowPunct w:val="0"/>
              <w:spacing w:line="240" w:lineRule="exact"/>
              <w:ind w:right="2"/>
              <w:jc w:val="center"/>
              <w:rPr>
                <w:rFonts w:ascii="方正仿宋_GBK" w:eastAsia="方正仿宋_GBK"/>
              </w:rPr>
            </w:pPr>
          </w:p>
        </w:tc>
        <w:tc>
          <w:tcPr>
            <w:tcW w:w="1311"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spacing w:line="240" w:lineRule="exact"/>
              <w:jc w:val="center"/>
              <w:rPr>
                <w:rFonts w:ascii="方正仿宋_GBK" w:eastAsia="方正仿宋_GBK"/>
                <w:sz w:val="24"/>
              </w:rPr>
            </w:pPr>
          </w:p>
        </w:tc>
        <w:tc>
          <w:tcPr>
            <w:tcW w:w="1311" w:type="dxa"/>
            <w:gridSpan w:val="2"/>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spacing w:line="240" w:lineRule="exact"/>
              <w:jc w:val="center"/>
              <w:rPr>
                <w:rFonts w:ascii="方正仿宋_GBK" w:eastAsia="方正仿宋_GBK"/>
                <w:sz w:val="24"/>
              </w:rPr>
            </w:pPr>
          </w:p>
        </w:tc>
        <w:tc>
          <w:tcPr>
            <w:tcW w:w="1856"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spacing w:line="240" w:lineRule="exact"/>
              <w:jc w:val="center"/>
              <w:rPr>
                <w:rFonts w:ascii="方正仿宋_GBK" w:eastAsia="方正仿宋_GBK"/>
                <w:sz w:val="24"/>
              </w:rPr>
            </w:pPr>
          </w:p>
        </w:tc>
        <w:tc>
          <w:tcPr>
            <w:tcW w:w="1864" w:type="dxa"/>
            <w:gridSpan w:val="3"/>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spacing w:line="240" w:lineRule="exact"/>
              <w:jc w:val="center"/>
              <w:rPr>
                <w:rFonts w:ascii="方正仿宋_GBK" w:eastAsia="方正仿宋_GBK"/>
                <w:sz w:val="24"/>
              </w:rPr>
            </w:pPr>
          </w:p>
        </w:tc>
        <w:tc>
          <w:tcPr>
            <w:tcW w:w="1341" w:type="dxa"/>
            <w:tcBorders>
              <w:top w:val="single" w:sz="2" w:space="0" w:color="000000"/>
              <w:left w:val="single" w:sz="2" w:space="0" w:color="000000"/>
              <w:bottom w:val="single" w:sz="2" w:space="0" w:color="000000"/>
              <w:right w:val="single" w:sz="6" w:space="0" w:color="000000"/>
            </w:tcBorders>
            <w:vAlign w:val="center"/>
          </w:tcPr>
          <w:p w:rsidR="00EE7D0A" w:rsidRDefault="00EE7D0A" w:rsidP="00FA6451">
            <w:pPr>
              <w:spacing w:line="240" w:lineRule="exact"/>
              <w:jc w:val="center"/>
              <w:rPr>
                <w:rFonts w:ascii="方正仿宋_GBK" w:eastAsia="方正仿宋_GBK"/>
                <w:sz w:val="24"/>
              </w:rPr>
            </w:pPr>
          </w:p>
        </w:tc>
      </w:tr>
      <w:tr w:rsidR="00EE7D0A" w:rsidTr="00FA6451">
        <w:trPr>
          <w:trHeight w:hRule="exact" w:val="647"/>
          <w:jc w:val="center"/>
        </w:trPr>
        <w:tc>
          <w:tcPr>
            <w:tcW w:w="1874" w:type="dxa"/>
            <w:tcBorders>
              <w:top w:val="single" w:sz="2" w:space="0" w:color="000000"/>
              <w:left w:val="single" w:sz="6" w:space="0" w:color="000000"/>
              <w:bottom w:val="single" w:sz="2" w:space="0" w:color="000000"/>
              <w:right w:val="single" w:sz="2" w:space="0" w:color="000000"/>
            </w:tcBorders>
            <w:vAlign w:val="center"/>
          </w:tcPr>
          <w:p w:rsidR="00EE7D0A" w:rsidRDefault="00EE7D0A" w:rsidP="00FA6451">
            <w:pPr>
              <w:pStyle w:val="TableParagraph"/>
              <w:kinsoku w:val="0"/>
              <w:overflowPunct w:val="0"/>
              <w:spacing w:line="240" w:lineRule="exact"/>
              <w:ind w:right="2"/>
              <w:jc w:val="center"/>
              <w:rPr>
                <w:rFonts w:ascii="方正仿宋_GBK" w:eastAsia="方正仿宋_GBK"/>
              </w:rPr>
            </w:pPr>
          </w:p>
        </w:tc>
        <w:tc>
          <w:tcPr>
            <w:tcW w:w="1311"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spacing w:line="240" w:lineRule="exact"/>
              <w:jc w:val="center"/>
              <w:rPr>
                <w:rFonts w:ascii="方正仿宋_GBK" w:eastAsia="方正仿宋_GBK"/>
                <w:sz w:val="24"/>
              </w:rPr>
            </w:pPr>
          </w:p>
        </w:tc>
        <w:tc>
          <w:tcPr>
            <w:tcW w:w="1311" w:type="dxa"/>
            <w:gridSpan w:val="2"/>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spacing w:line="240" w:lineRule="exact"/>
              <w:jc w:val="center"/>
              <w:rPr>
                <w:rFonts w:ascii="方正仿宋_GBK" w:eastAsia="方正仿宋_GBK"/>
                <w:sz w:val="24"/>
              </w:rPr>
            </w:pPr>
          </w:p>
        </w:tc>
        <w:tc>
          <w:tcPr>
            <w:tcW w:w="1856"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spacing w:line="240" w:lineRule="exact"/>
              <w:jc w:val="center"/>
              <w:rPr>
                <w:rFonts w:ascii="方正仿宋_GBK" w:eastAsia="方正仿宋_GBK"/>
                <w:sz w:val="24"/>
              </w:rPr>
            </w:pPr>
          </w:p>
        </w:tc>
        <w:tc>
          <w:tcPr>
            <w:tcW w:w="1864" w:type="dxa"/>
            <w:gridSpan w:val="3"/>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spacing w:line="240" w:lineRule="exact"/>
              <w:jc w:val="center"/>
              <w:rPr>
                <w:rFonts w:ascii="方正仿宋_GBK" w:eastAsia="方正仿宋_GBK"/>
                <w:sz w:val="24"/>
              </w:rPr>
            </w:pPr>
          </w:p>
        </w:tc>
        <w:tc>
          <w:tcPr>
            <w:tcW w:w="1341" w:type="dxa"/>
            <w:tcBorders>
              <w:top w:val="single" w:sz="2" w:space="0" w:color="000000"/>
              <w:left w:val="single" w:sz="2" w:space="0" w:color="000000"/>
              <w:bottom w:val="single" w:sz="2" w:space="0" w:color="000000"/>
              <w:right w:val="single" w:sz="6" w:space="0" w:color="000000"/>
            </w:tcBorders>
            <w:vAlign w:val="center"/>
          </w:tcPr>
          <w:p w:rsidR="00EE7D0A" w:rsidRDefault="00EE7D0A" w:rsidP="00FA6451">
            <w:pPr>
              <w:spacing w:line="240" w:lineRule="exact"/>
              <w:jc w:val="center"/>
              <w:rPr>
                <w:rFonts w:ascii="方正仿宋_GBK" w:eastAsia="方正仿宋_GBK"/>
                <w:sz w:val="24"/>
              </w:rPr>
            </w:pPr>
          </w:p>
        </w:tc>
      </w:tr>
      <w:tr w:rsidR="00EE7D0A" w:rsidTr="00FA6451">
        <w:trPr>
          <w:trHeight w:hRule="exact" w:val="647"/>
          <w:jc w:val="center"/>
        </w:trPr>
        <w:tc>
          <w:tcPr>
            <w:tcW w:w="1874" w:type="dxa"/>
            <w:tcBorders>
              <w:top w:val="single" w:sz="2" w:space="0" w:color="000000"/>
              <w:left w:val="single" w:sz="6" w:space="0" w:color="000000"/>
              <w:bottom w:val="single" w:sz="2" w:space="0" w:color="000000"/>
              <w:right w:val="single" w:sz="2" w:space="0" w:color="000000"/>
            </w:tcBorders>
            <w:vAlign w:val="center"/>
          </w:tcPr>
          <w:p w:rsidR="00EE7D0A" w:rsidRDefault="00EE7D0A" w:rsidP="00FA6451">
            <w:pPr>
              <w:pStyle w:val="TableParagraph"/>
              <w:kinsoku w:val="0"/>
              <w:overflowPunct w:val="0"/>
              <w:spacing w:line="240" w:lineRule="exact"/>
              <w:ind w:right="2"/>
              <w:jc w:val="center"/>
              <w:rPr>
                <w:rFonts w:ascii="方正仿宋_GBK" w:eastAsia="方正仿宋_GBK"/>
              </w:rPr>
            </w:pPr>
            <w:r>
              <w:rPr>
                <w:rFonts w:ascii="方正仿宋_GBK" w:eastAsia="方正仿宋_GBK" w:hAnsi="Arial Unicode MS" w:hint="eastAsia"/>
                <w:w w:val="105"/>
              </w:rPr>
              <w:t>合  计</w:t>
            </w:r>
          </w:p>
        </w:tc>
        <w:tc>
          <w:tcPr>
            <w:tcW w:w="1311"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spacing w:line="240" w:lineRule="exact"/>
              <w:jc w:val="center"/>
              <w:rPr>
                <w:rFonts w:ascii="方正仿宋_GBK" w:eastAsia="方正仿宋_GBK"/>
                <w:sz w:val="24"/>
              </w:rPr>
            </w:pPr>
          </w:p>
        </w:tc>
        <w:tc>
          <w:tcPr>
            <w:tcW w:w="1311" w:type="dxa"/>
            <w:gridSpan w:val="2"/>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spacing w:line="240" w:lineRule="exact"/>
              <w:jc w:val="center"/>
              <w:rPr>
                <w:rFonts w:ascii="方正仿宋_GBK" w:eastAsia="方正仿宋_GBK"/>
                <w:sz w:val="24"/>
              </w:rPr>
            </w:pPr>
          </w:p>
        </w:tc>
        <w:tc>
          <w:tcPr>
            <w:tcW w:w="1856"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spacing w:line="240" w:lineRule="exact"/>
              <w:jc w:val="center"/>
              <w:rPr>
                <w:rFonts w:ascii="方正仿宋_GBK" w:eastAsia="方正仿宋_GBK"/>
                <w:sz w:val="24"/>
              </w:rPr>
            </w:pPr>
          </w:p>
        </w:tc>
        <w:tc>
          <w:tcPr>
            <w:tcW w:w="1864" w:type="dxa"/>
            <w:gridSpan w:val="3"/>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spacing w:line="240" w:lineRule="exact"/>
              <w:jc w:val="center"/>
              <w:rPr>
                <w:rFonts w:ascii="方正仿宋_GBK" w:eastAsia="方正仿宋_GBK"/>
                <w:sz w:val="24"/>
              </w:rPr>
            </w:pPr>
          </w:p>
        </w:tc>
        <w:tc>
          <w:tcPr>
            <w:tcW w:w="1341" w:type="dxa"/>
            <w:tcBorders>
              <w:top w:val="single" w:sz="2" w:space="0" w:color="000000"/>
              <w:left w:val="single" w:sz="2" w:space="0" w:color="000000"/>
              <w:bottom w:val="single" w:sz="2" w:space="0" w:color="000000"/>
              <w:right w:val="single" w:sz="6" w:space="0" w:color="000000"/>
            </w:tcBorders>
            <w:vAlign w:val="center"/>
          </w:tcPr>
          <w:p w:rsidR="00EE7D0A" w:rsidRDefault="00EE7D0A" w:rsidP="00FA6451">
            <w:pPr>
              <w:spacing w:line="240" w:lineRule="exact"/>
              <w:jc w:val="center"/>
              <w:rPr>
                <w:rFonts w:ascii="方正仿宋_GBK" w:eastAsia="方正仿宋_GBK"/>
                <w:sz w:val="24"/>
              </w:rPr>
            </w:pPr>
          </w:p>
        </w:tc>
      </w:tr>
      <w:tr w:rsidR="00EE7D0A" w:rsidTr="00FA6451">
        <w:trPr>
          <w:trHeight w:val="2158"/>
          <w:jc w:val="center"/>
        </w:trPr>
        <w:tc>
          <w:tcPr>
            <w:tcW w:w="3185" w:type="dxa"/>
            <w:gridSpan w:val="2"/>
            <w:tcBorders>
              <w:top w:val="single" w:sz="2" w:space="0" w:color="000000"/>
              <w:left w:val="single" w:sz="6" w:space="0" w:color="000000"/>
              <w:bottom w:val="single" w:sz="2" w:space="0" w:color="000000"/>
              <w:right w:val="single" w:sz="2" w:space="0" w:color="000000"/>
            </w:tcBorders>
          </w:tcPr>
          <w:p w:rsidR="00EE7D0A" w:rsidRDefault="00EE7D0A" w:rsidP="00FA6451">
            <w:pPr>
              <w:spacing w:line="240" w:lineRule="exact"/>
              <w:rPr>
                <w:rFonts w:ascii="方正仿宋_GBK" w:eastAsia="方正仿宋_GBK" w:hAnsi="Arial Unicode MS"/>
                <w:w w:val="105"/>
                <w:sz w:val="24"/>
              </w:rPr>
            </w:pPr>
          </w:p>
          <w:p w:rsidR="00EE7D0A" w:rsidRDefault="00EE7D0A" w:rsidP="00FA6451">
            <w:pPr>
              <w:spacing w:line="240" w:lineRule="exact"/>
              <w:rPr>
                <w:rFonts w:ascii="方正仿宋_GBK" w:eastAsia="方正仿宋_GBK"/>
                <w:sz w:val="24"/>
              </w:rPr>
            </w:pPr>
            <w:r>
              <w:rPr>
                <w:rFonts w:ascii="方正仿宋_GBK" w:eastAsia="方正仿宋_GBK" w:hAnsi="Arial Unicode MS" w:hint="eastAsia"/>
                <w:w w:val="105"/>
                <w:sz w:val="24"/>
              </w:rPr>
              <w:t>企业意见</w:t>
            </w:r>
            <w:r>
              <w:rPr>
                <w:rFonts w:ascii="方正仿宋_GBK" w:eastAsia="方正仿宋_GBK" w:hAnsi="hakuyoxingshu7000" w:hint="eastAsia"/>
                <w:w w:val="105"/>
                <w:sz w:val="24"/>
              </w:rPr>
              <w:t>:</w:t>
            </w:r>
          </w:p>
          <w:p w:rsidR="00EE7D0A" w:rsidRDefault="00EE7D0A" w:rsidP="00FA6451">
            <w:pPr>
              <w:pStyle w:val="TableParagraph"/>
              <w:kinsoku w:val="0"/>
              <w:overflowPunct w:val="0"/>
              <w:spacing w:line="240" w:lineRule="exact"/>
              <w:jc w:val="both"/>
              <w:rPr>
                <w:rFonts w:ascii="方正仿宋_GBK" w:eastAsia="方正仿宋_GBK" w:hAnsi="Arial Unicode MS"/>
              </w:rPr>
            </w:pPr>
          </w:p>
          <w:p w:rsidR="00EE7D0A" w:rsidRDefault="00EE7D0A" w:rsidP="00FA6451">
            <w:pPr>
              <w:pStyle w:val="TableParagraph"/>
              <w:kinsoku w:val="0"/>
              <w:overflowPunct w:val="0"/>
              <w:spacing w:line="240" w:lineRule="exact"/>
              <w:jc w:val="both"/>
              <w:rPr>
                <w:rFonts w:ascii="方正仿宋_GBK" w:eastAsia="方正仿宋_GBK" w:hAnsi="hakuyoxingshu7000"/>
                <w:w w:val="105"/>
              </w:rPr>
            </w:pPr>
          </w:p>
          <w:p w:rsidR="00EE7D0A" w:rsidRDefault="00EE7D0A" w:rsidP="00FA6451">
            <w:pPr>
              <w:pStyle w:val="TableParagraph"/>
              <w:kinsoku w:val="0"/>
              <w:overflowPunct w:val="0"/>
              <w:spacing w:line="240" w:lineRule="exact"/>
              <w:jc w:val="both"/>
              <w:rPr>
                <w:rFonts w:ascii="方正仿宋_GBK" w:eastAsia="方正仿宋_GBK" w:hAnsi="hakuyoxingshu7000"/>
                <w:w w:val="105"/>
              </w:rPr>
            </w:pPr>
          </w:p>
          <w:p w:rsidR="00EE7D0A" w:rsidRDefault="00EE7D0A" w:rsidP="00FA6451">
            <w:pPr>
              <w:pStyle w:val="TableParagraph"/>
              <w:kinsoku w:val="0"/>
              <w:overflowPunct w:val="0"/>
              <w:spacing w:line="240" w:lineRule="exact"/>
              <w:jc w:val="both"/>
              <w:rPr>
                <w:rFonts w:ascii="方正仿宋_GBK" w:eastAsia="方正仿宋_GBK" w:hAnsi="hakuyoxingshu7000"/>
                <w:w w:val="105"/>
              </w:rPr>
            </w:pPr>
          </w:p>
          <w:p w:rsidR="00EE7D0A" w:rsidRDefault="00EE7D0A" w:rsidP="00FA6451">
            <w:pPr>
              <w:pStyle w:val="TableParagraph"/>
              <w:kinsoku w:val="0"/>
              <w:overflowPunct w:val="0"/>
              <w:spacing w:line="240" w:lineRule="exact"/>
              <w:jc w:val="both"/>
              <w:rPr>
                <w:rFonts w:ascii="方正仿宋_GBK" w:eastAsia="方正仿宋_GBK" w:hAnsi="hakuyoxingshu7000"/>
                <w:w w:val="105"/>
              </w:rPr>
            </w:pPr>
          </w:p>
          <w:p w:rsidR="00EE7D0A" w:rsidRDefault="00EE7D0A" w:rsidP="00FA6451">
            <w:pPr>
              <w:pStyle w:val="TableParagraph"/>
              <w:kinsoku w:val="0"/>
              <w:overflowPunct w:val="0"/>
              <w:spacing w:line="240" w:lineRule="exact"/>
              <w:ind w:left="1320" w:firstLineChars="150" w:firstLine="378"/>
              <w:rPr>
                <w:rFonts w:ascii="方正仿宋_GBK" w:eastAsia="方正仿宋_GBK"/>
              </w:rPr>
            </w:pPr>
            <w:r>
              <w:rPr>
                <w:rFonts w:ascii="方正仿宋_GBK" w:eastAsia="方正仿宋_GBK" w:hAnsi="hakuyoxingshu7000" w:hint="eastAsia"/>
                <w:w w:val="105"/>
              </w:rPr>
              <w:t>(</w:t>
            </w:r>
            <w:r>
              <w:rPr>
                <w:rFonts w:ascii="方正仿宋_GBK" w:eastAsia="方正仿宋_GBK" w:hAnsi="hakuyoxingshu7000" w:hint="eastAsia"/>
                <w:spacing w:val="-63"/>
                <w:w w:val="105"/>
              </w:rPr>
              <w:t xml:space="preserve"> </w:t>
            </w:r>
            <w:r>
              <w:rPr>
                <w:rFonts w:ascii="方正仿宋_GBK" w:eastAsia="方正仿宋_GBK" w:hAnsi="Arial Unicode MS" w:hint="eastAsia"/>
                <w:w w:val="105"/>
              </w:rPr>
              <w:t>签章</w:t>
            </w:r>
            <w:r>
              <w:rPr>
                <w:rFonts w:ascii="方正仿宋_GBK" w:eastAsia="方正仿宋_GBK" w:hAnsi="hakuyoxingshu7000" w:hint="eastAsia"/>
                <w:w w:val="105"/>
              </w:rPr>
              <w:t>)</w:t>
            </w:r>
          </w:p>
          <w:p w:rsidR="00EE7D0A" w:rsidRDefault="00EE7D0A" w:rsidP="00FA6451">
            <w:pPr>
              <w:pStyle w:val="TableParagraph"/>
              <w:kinsoku w:val="0"/>
              <w:overflowPunct w:val="0"/>
              <w:spacing w:line="240" w:lineRule="exact"/>
              <w:ind w:firstLineChars="700" w:firstLine="1680"/>
              <w:jc w:val="right"/>
              <w:rPr>
                <w:rFonts w:ascii="方正仿宋_GBK" w:eastAsia="方正仿宋_GBK"/>
              </w:rPr>
            </w:pPr>
            <w:r>
              <w:rPr>
                <w:rFonts w:ascii="方正仿宋_GBK" w:eastAsia="方正仿宋_GBK" w:hAnsi="Arial Unicode MS" w:hint="eastAsia"/>
              </w:rPr>
              <w:t xml:space="preserve">年  月  </w:t>
            </w:r>
            <w:r>
              <w:rPr>
                <w:rFonts w:ascii="方正仿宋_GBK" w:eastAsia="方正仿宋_GBK" w:hAnsi="Arial Unicode MS" w:hint="eastAsia"/>
                <w:w w:val="105"/>
              </w:rPr>
              <w:t>日</w:t>
            </w:r>
          </w:p>
        </w:tc>
        <w:tc>
          <w:tcPr>
            <w:tcW w:w="3167" w:type="dxa"/>
            <w:gridSpan w:val="3"/>
            <w:tcBorders>
              <w:top w:val="single" w:sz="2" w:space="0" w:color="000000"/>
              <w:left w:val="single" w:sz="2" w:space="0" w:color="000000"/>
              <w:bottom w:val="single" w:sz="2" w:space="0" w:color="000000"/>
              <w:right w:val="single" w:sz="2" w:space="0" w:color="000000"/>
            </w:tcBorders>
          </w:tcPr>
          <w:p w:rsidR="00EE7D0A" w:rsidRDefault="00EE7D0A" w:rsidP="00FA6451">
            <w:pPr>
              <w:pStyle w:val="TableParagraph"/>
              <w:kinsoku w:val="0"/>
              <w:overflowPunct w:val="0"/>
              <w:spacing w:line="240" w:lineRule="exact"/>
              <w:jc w:val="both"/>
              <w:rPr>
                <w:rFonts w:ascii="方正仿宋_GBK" w:eastAsia="方正仿宋_GBK" w:hAnsi="Arial Unicode MS"/>
                <w:w w:val="105"/>
              </w:rPr>
            </w:pPr>
          </w:p>
          <w:p w:rsidR="00EE7D0A" w:rsidRPr="00252620" w:rsidRDefault="00EE7D0A" w:rsidP="00FA6451">
            <w:pPr>
              <w:pStyle w:val="TableParagraph"/>
              <w:kinsoku w:val="0"/>
              <w:overflowPunct w:val="0"/>
              <w:spacing w:line="240" w:lineRule="exact"/>
              <w:jc w:val="both"/>
              <w:rPr>
                <w:rFonts w:ascii="方正仿宋_GBK" w:eastAsia="方正仿宋_GBK" w:hAnsi="hakuyoxingshu7000"/>
              </w:rPr>
            </w:pPr>
            <w:r w:rsidRPr="00252620">
              <w:rPr>
                <w:rFonts w:ascii="方正仿宋_GBK" w:eastAsia="方正仿宋_GBK" w:hAnsi="Arial Unicode MS" w:hint="eastAsia"/>
              </w:rPr>
              <w:t>人力资源社会保障部门意见</w:t>
            </w:r>
            <w:r w:rsidRPr="00252620">
              <w:rPr>
                <w:rFonts w:ascii="方正仿宋_GBK" w:eastAsia="方正仿宋_GBK" w:hAnsi="hakuyoxingshu7000" w:hint="eastAsia"/>
              </w:rPr>
              <w:t>:</w:t>
            </w:r>
          </w:p>
          <w:p w:rsidR="00EE7D0A" w:rsidRDefault="00EE7D0A" w:rsidP="00FA6451">
            <w:pPr>
              <w:pStyle w:val="TableParagraph"/>
              <w:kinsoku w:val="0"/>
              <w:overflowPunct w:val="0"/>
              <w:spacing w:line="240" w:lineRule="exact"/>
              <w:jc w:val="both"/>
              <w:rPr>
                <w:rFonts w:ascii="方正仿宋_GBK" w:eastAsia="方正仿宋_GBK" w:hAnsi="Arial Unicode MS"/>
              </w:rPr>
            </w:pPr>
          </w:p>
          <w:p w:rsidR="00EE7D0A" w:rsidRDefault="00EE7D0A" w:rsidP="00FA6451">
            <w:pPr>
              <w:pStyle w:val="TableParagraph"/>
              <w:kinsoku w:val="0"/>
              <w:overflowPunct w:val="0"/>
              <w:spacing w:line="240" w:lineRule="exact"/>
              <w:jc w:val="both"/>
              <w:rPr>
                <w:rFonts w:ascii="方正仿宋_GBK" w:eastAsia="方正仿宋_GBK" w:hAnsi="hakuyoxingshu7000"/>
                <w:w w:val="105"/>
              </w:rPr>
            </w:pPr>
          </w:p>
          <w:p w:rsidR="00EE7D0A" w:rsidRDefault="00EE7D0A" w:rsidP="00FA6451">
            <w:pPr>
              <w:pStyle w:val="TableParagraph"/>
              <w:kinsoku w:val="0"/>
              <w:overflowPunct w:val="0"/>
              <w:spacing w:line="240" w:lineRule="exact"/>
              <w:jc w:val="both"/>
              <w:rPr>
                <w:rFonts w:ascii="方正仿宋_GBK" w:eastAsia="方正仿宋_GBK" w:hAnsi="hakuyoxingshu7000"/>
                <w:w w:val="105"/>
              </w:rPr>
            </w:pPr>
          </w:p>
          <w:p w:rsidR="00EE7D0A" w:rsidRDefault="00EE7D0A" w:rsidP="00FA6451">
            <w:pPr>
              <w:pStyle w:val="TableParagraph"/>
              <w:kinsoku w:val="0"/>
              <w:overflowPunct w:val="0"/>
              <w:spacing w:line="240" w:lineRule="exact"/>
              <w:jc w:val="both"/>
              <w:rPr>
                <w:rFonts w:ascii="方正仿宋_GBK" w:eastAsia="方正仿宋_GBK" w:hAnsi="hakuyoxingshu7000"/>
                <w:w w:val="105"/>
              </w:rPr>
            </w:pPr>
          </w:p>
          <w:p w:rsidR="00EE7D0A" w:rsidRDefault="00EE7D0A" w:rsidP="00FA6451">
            <w:pPr>
              <w:pStyle w:val="TableParagraph"/>
              <w:kinsoku w:val="0"/>
              <w:overflowPunct w:val="0"/>
              <w:spacing w:line="240" w:lineRule="exact"/>
              <w:ind w:left="1320" w:firstLineChars="150" w:firstLine="378"/>
              <w:rPr>
                <w:rFonts w:ascii="方正仿宋_GBK" w:eastAsia="方正仿宋_GBK"/>
              </w:rPr>
            </w:pPr>
            <w:r>
              <w:rPr>
                <w:rFonts w:ascii="方正仿宋_GBK" w:eastAsia="方正仿宋_GBK" w:hAnsi="hakuyoxingshu7000" w:hint="eastAsia"/>
                <w:w w:val="105"/>
              </w:rPr>
              <w:t>(</w:t>
            </w:r>
            <w:r>
              <w:rPr>
                <w:rFonts w:ascii="方正仿宋_GBK" w:eastAsia="方正仿宋_GBK" w:hAnsi="hakuyoxingshu7000" w:hint="eastAsia"/>
                <w:spacing w:val="-63"/>
                <w:w w:val="105"/>
              </w:rPr>
              <w:t xml:space="preserve"> </w:t>
            </w:r>
            <w:r>
              <w:rPr>
                <w:rFonts w:ascii="方正仿宋_GBK" w:eastAsia="方正仿宋_GBK" w:hAnsi="Arial Unicode MS" w:hint="eastAsia"/>
                <w:w w:val="105"/>
              </w:rPr>
              <w:t>签章</w:t>
            </w:r>
            <w:r>
              <w:rPr>
                <w:rFonts w:ascii="方正仿宋_GBK" w:eastAsia="方正仿宋_GBK" w:hAnsi="hakuyoxingshu7000" w:hint="eastAsia"/>
                <w:w w:val="105"/>
              </w:rPr>
              <w:t>)</w:t>
            </w:r>
          </w:p>
          <w:p w:rsidR="00EE7D0A" w:rsidRDefault="00EE7D0A" w:rsidP="00FA6451">
            <w:pPr>
              <w:pStyle w:val="TableParagraph"/>
              <w:kinsoku w:val="0"/>
              <w:overflowPunct w:val="0"/>
              <w:spacing w:line="240" w:lineRule="exact"/>
              <w:ind w:firstLineChars="650" w:firstLine="1560"/>
              <w:jc w:val="right"/>
              <w:rPr>
                <w:rFonts w:ascii="方正仿宋_GBK" w:eastAsia="方正仿宋_GBK"/>
              </w:rPr>
            </w:pPr>
            <w:r>
              <w:rPr>
                <w:rFonts w:ascii="方正仿宋_GBK" w:eastAsia="方正仿宋_GBK" w:hAnsi="Arial Unicode MS" w:hint="eastAsia"/>
              </w:rPr>
              <w:t xml:space="preserve">年  月  </w:t>
            </w:r>
            <w:r>
              <w:rPr>
                <w:rFonts w:ascii="方正仿宋_GBK" w:eastAsia="方正仿宋_GBK" w:hAnsi="Arial Unicode MS" w:hint="eastAsia"/>
                <w:w w:val="105"/>
              </w:rPr>
              <w:t>日</w:t>
            </w:r>
          </w:p>
        </w:tc>
        <w:tc>
          <w:tcPr>
            <w:tcW w:w="3205" w:type="dxa"/>
            <w:gridSpan w:val="4"/>
            <w:tcBorders>
              <w:top w:val="single" w:sz="2" w:space="0" w:color="000000"/>
              <w:left w:val="single" w:sz="2" w:space="0" w:color="000000"/>
              <w:bottom w:val="single" w:sz="2" w:space="0" w:color="000000"/>
              <w:right w:val="single" w:sz="6" w:space="0" w:color="000000"/>
            </w:tcBorders>
          </w:tcPr>
          <w:p w:rsidR="00EE7D0A" w:rsidRDefault="00EE7D0A" w:rsidP="00FA6451">
            <w:pPr>
              <w:pStyle w:val="TableParagraph"/>
              <w:kinsoku w:val="0"/>
              <w:overflowPunct w:val="0"/>
              <w:spacing w:line="240" w:lineRule="exact"/>
              <w:jc w:val="both"/>
              <w:rPr>
                <w:rFonts w:ascii="方正仿宋_GBK" w:eastAsia="方正仿宋_GBK" w:hAnsi="Arial Unicode MS"/>
                <w:w w:val="105"/>
              </w:rPr>
            </w:pPr>
          </w:p>
          <w:p w:rsidR="00EE7D0A" w:rsidRDefault="00EE7D0A" w:rsidP="00FA6451">
            <w:pPr>
              <w:pStyle w:val="TableParagraph"/>
              <w:kinsoku w:val="0"/>
              <w:overflowPunct w:val="0"/>
              <w:spacing w:line="240" w:lineRule="exact"/>
              <w:jc w:val="both"/>
              <w:rPr>
                <w:rFonts w:ascii="方正仿宋_GBK" w:eastAsia="方正仿宋_GBK" w:hAnsi="hakuyoxingshu7000"/>
                <w:w w:val="105"/>
              </w:rPr>
            </w:pPr>
            <w:r>
              <w:rPr>
                <w:rFonts w:ascii="方正仿宋_GBK" w:eastAsia="方正仿宋_GBK" w:hAnsi="Arial Unicode MS" w:hint="eastAsia"/>
                <w:w w:val="105"/>
              </w:rPr>
              <w:t>财政部</w:t>
            </w:r>
            <w:proofErr w:type="gramStart"/>
            <w:r>
              <w:rPr>
                <w:rFonts w:ascii="方正仿宋_GBK" w:eastAsia="方正仿宋_GBK" w:hAnsi="Arial Unicode MS" w:hint="eastAsia"/>
                <w:w w:val="105"/>
              </w:rPr>
              <w:t>门意见</w:t>
            </w:r>
            <w:proofErr w:type="gramEnd"/>
            <w:r>
              <w:rPr>
                <w:rFonts w:ascii="方正仿宋_GBK" w:eastAsia="方正仿宋_GBK" w:hAnsi="hakuyoxingshu7000" w:hint="eastAsia"/>
                <w:w w:val="105"/>
              </w:rPr>
              <w:t>:</w:t>
            </w:r>
          </w:p>
          <w:p w:rsidR="00EE7D0A" w:rsidRDefault="00EE7D0A" w:rsidP="00FA6451">
            <w:pPr>
              <w:pStyle w:val="TableParagraph"/>
              <w:kinsoku w:val="0"/>
              <w:overflowPunct w:val="0"/>
              <w:spacing w:line="240" w:lineRule="exact"/>
              <w:jc w:val="both"/>
              <w:rPr>
                <w:rFonts w:ascii="方正仿宋_GBK" w:eastAsia="方正仿宋_GBK" w:hAnsi="Arial Unicode MS"/>
              </w:rPr>
            </w:pPr>
          </w:p>
          <w:p w:rsidR="00EE7D0A" w:rsidRDefault="00EE7D0A" w:rsidP="00FA6451">
            <w:pPr>
              <w:pStyle w:val="TableParagraph"/>
              <w:kinsoku w:val="0"/>
              <w:overflowPunct w:val="0"/>
              <w:spacing w:line="240" w:lineRule="exact"/>
              <w:jc w:val="both"/>
              <w:rPr>
                <w:rFonts w:ascii="方正仿宋_GBK" w:eastAsia="方正仿宋_GBK" w:hAnsi="hakuyoxingshu7000"/>
                <w:w w:val="105"/>
              </w:rPr>
            </w:pPr>
          </w:p>
          <w:p w:rsidR="00EE7D0A" w:rsidRDefault="00EE7D0A" w:rsidP="00FA6451">
            <w:pPr>
              <w:pStyle w:val="TableParagraph"/>
              <w:kinsoku w:val="0"/>
              <w:overflowPunct w:val="0"/>
              <w:spacing w:line="240" w:lineRule="exact"/>
              <w:jc w:val="both"/>
              <w:rPr>
                <w:rFonts w:ascii="方正仿宋_GBK" w:eastAsia="方正仿宋_GBK" w:hAnsi="hakuyoxingshu7000"/>
                <w:w w:val="105"/>
              </w:rPr>
            </w:pPr>
          </w:p>
          <w:p w:rsidR="00EE7D0A" w:rsidRDefault="00EE7D0A" w:rsidP="00FA6451">
            <w:pPr>
              <w:pStyle w:val="TableParagraph"/>
              <w:kinsoku w:val="0"/>
              <w:overflowPunct w:val="0"/>
              <w:spacing w:line="240" w:lineRule="exact"/>
              <w:jc w:val="both"/>
              <w:rPr>
                <w:rFonts w:ascii="方正仿宋_GBK" w:eastAsia="方正仿宋_GBK" w:hAnsi="hakuyoxingshu7000"/>
                <w:w w:val="105"/>
              </w:rPr>
            </w:pPr>
          </w:p>
          <w:p w:rsidR="00EE7D0A" w:rsidRDefault="00EE7D0A" w:rsidP="00FA6451">
            <w:pPr>
              <w:pStyle w:val="TableParagraph"/>
              <w:kinsoku w:val="0"/>
              <w:overflowPunct w:val="0"/>
              <w:spacing w:line="240" w:lineRule="exact"/>
              <w:jc w:val="both"/>
              <w:rPr>
                <w:rFonts w:ascii="方正仿宋_GBK" w:eastAsia="方正仿宋_GBK" w:hAnsi="hakuyoxingshu7000"/>
                <w:w w:val="105"/>
              </w:rPr>
            </w:pPr>
          </w:p>
          <w:p w:rsidR="00EE7D0A" w:rsidRDefault="00EE7D0A" w:rsidP="00FA6451">
            <w:pPr>
              <w:pStyle w:val="TableParagraph"/>
              <w:kinsoku w:val="0"/>
              <w:overflowPunct w:val="0"/>
              <w:spacing w:line="240" w:lineRule="exact"/>
              <w:ind w:left="1320" w:firstLineChars="150" w:firstLine="378"/>
              <w:rPr>
                <w:rFonts w:ascii="方正仿宋_GBK" w:eastAsia="方正仿宋_GBK"/>
              </w:rPr>
            </w:pPr>
            <w:r>
              <w:rPr>
                <w:rFonts w:ascii="方正仿宋_GBK" w:eastAsia="方正仿宋_GBK" w:hAnsi="hakuyoxingshu7000" w:hint="eastAsia"/>
                <w:w w:val="105"/>
              </w:rPr>
              <w:t>(</w:t>
            </w:r>
            <w:r>
              <w:rPr>
                <w:rFonts w:ascii="方正仿宋_GBK" w:eastAsia="方正仿宋_GBK" w:hAnsi="hakuyoxingshu7000" w:hint="eastAsia"/>
                <w:spacing w:val="-63"/>
                <w:w w:val="105"/>
              </w:rPr>
              <w:t xml:space="preserve"> </w:t>
            </w:r>
            <w:r>
              <w:rPr>
                <w:rFonts w:ascii="方正仿宋_GBK" w:eastAsia="方正仿宋_GBK" w:hAnsi="Arial Unicode MS" w:hint="eastAsia"/>
                <w:w w:val="105"/>
              </w:rPr>
              <w:t>签章</w:t>
            </w:r>
            <w:r>
              <w:rPr>
                <w:rFonts w:ascii="方正仿宋_GBK" w:eastAsia="方正仿宋_GBK" w:hAnsi="hakuyoxingshu7000" w:hint="eastAsia"/>
                <w:w w:val="105"/>
              </w:rPr>
              <w:t>)</w:t>
            </w:r>
          </w:p>
          <w:p w:rsidR="00EE7D0A" w:rsidRDefault="00EE7D0A" w:rsidP="00FA6451">
            <w:pPr>
              <w:pStyle w:val="TableParagraph"/>
              <w:kinsoku w:val="0"/>
              <w:overflowPunct w:val="0"/>
              <w:spacing w:line="240" w:lineRule="exact"/>
              <w:jc w:val="right"/>
              <w:rPr>
                <w:rFonts w:ascii="方正仿宋_GBK" w:eastAsia="方正仿宋_GBK"/>
              </w:rPr>
            </w:pPr>
            <w:r>
              <w:rPr>
                <w:rFonts w:ascii="方正仿宋_GBK" w:eastAsia="方正仿宋_GBK" w:hAnsi="Arial Unicode MS" w:hint="eastAsia"/>
              </w:rPr>
              <w:t>年</w:t>
            </w:r>
            <w:r>
              <w:rPr>
                <w:rFonts w:ascii="方正仿宋_GBK" w:eastAsia="方正仿宋_GBK" w:hAnsi="Arial Unicode MS" w:hint="eastAsia"/>
              </w:rPr>
              <w:tab/>
              <w:t>月</w:t>
            </w:r>
            <w:r>
              <w:rPr>
                <w:rFonts w:ascii="方正仿宋_GBK" w:eastAsia="方正仿宋_GBK" w:hAnsi="Arial Unicode MS" w:hint="eastAsia"/>
              </w:rPr>
              <w:tab/>
            </w:r>
            <w:r>
              <w:rPr>
                <w:rFonts w:ascii="方正仿宋_GBK" w:eastAsia="方正仿宋_GBK" w:hAnsi="Arial Unicode MS" w:hint="eastAsia"/>
                <w:w w:val="105"/>
              </w:rPr>
              <w:t>日</w:t>
            </w:r>
          </w:p>
        </w:tc>
      </w:tr>
    </w:tbl>
    <w:p w:rsidR="00EE7D0A" w:rsidRPr="00252620" w:rsidRDefault="00EE7D0A" w:rsidP="009D1D62">
      <w:pPr>
        <w:pStyle w:val="a5"/>
        <w:spacing w:beforeLines="50" w:line="260" w:lineRule="exact"/>
        <w:ind w:left="0" w:firstLineChars="200" w:firstLine="420"/>
        <w:rPr>
          <w:rFonts w:ascii="方正仿宋_GBK" w:eastAsia="方正仿宋_GBK"/>
          <w:szCs w:val="21"/>
        </w:rPr>
      </w:pPr>
      <w:r w:rsidRPr="00252620">
        <w:rPr>
          <w:rFonts w:ascii="方正仿宋_GBK" w:eastAsia="方正仿宋_GBK" w:hint="eastAsia"/>
          <w:szCs w:val="21"/>
        </w:rPr>
        <w:t>注</w:t>
      </w:r>
      <w:r w:rsidRPr="00252620">
        <w:rPr>
          <w:rFonts w:ascii="方正仿宋_GBK" w:eastAsia="方正仿宋_GBK" w:hAnsi="hakuyoxingshu7000" w:hint="eastAsia"/>
          <w:szCs w:val="21"/>
        </w:rPr>
        <w:t xml:space="preserve">: </w:t>
      </w:r>
      <w:r w:rsidRPr="00252620">
        <w:rPr>
          <w:rFonts w:ascii="方正仿宋_GBK" w:eastAsia="方正仿宋_GBK" w:hint="eastAsia"/>
          <w:szCs w:val="21"/>
        </w:rPr>
        <w:t>申领预支补贴资金时</w:t>
      </w:r>
      <w:r w:rsidRPr="00252620">
        <w:rPr>
          <w:rFonts w:ascii="方正仿宋_GBK" w:eastAsia="方正仿宋_GBK" w:hAnsi="Microsoft Yi Baiti" w:cs="Microsoft Yi Baiti" w:hint="eastAsia"/>
          <w:szCs w:val="21"/>
        </w:rPr>
        <w:t>，</w:t>
      </w:r>
      <w:r w:rsidRPr="00252620">
        <w:rPr>
          <w:rFonts w:ascii="方正仿宋_GBK" w:eastAsia="方正仿宋_GBK" w:hint="eastAsia"/>
          <w:szCs w:val="21"/>
        </w:rPr>
        <w:t>请勾选</w:t>
      </w:r>
      <w:r w:rsidRPr="00252620">
        <w:rPr>
          <w:rFonts w:ascii="方正仿宋_GBK" w:eastAsia="方正仿宋_GBK" w:hAnsi="hakuyoxingshu7000" w:hint="eastAsia"/>
          <w:szCs w:val="21"/>
        </w:rPr>
        <w:t xml:space="preserve">“ </w:t>
      </w:r>
      <w:r w:rsidRPr="00252620">
        <w:rPr>
          <w:rFonts w:ascii="方正仿宋_GBK" w:eastAsia="方正仿宋_GBK" w:hint="eastAsia"/>
          <w:szCs w:val="21"/>
        </w:rPr>
        <w:t>预支补贴资金</w:t>
      </w:r>
      <w:r w:rsidRPr="00252620">
        <w:rPr>
          <w:rFonts w:ascii="方正仿宋_GBK" w:eastAsia="方正仿宋_GBK" w:hAnsi="hakuyoxingshu7000" w:hint="eastAsia"/>
          <w:szCs w:val="21"/>
        </w:rPr>
        <w:t>”</w:t>
      </w:r>
      <w:r w:rsidRPr="00252620">
        <w:rPr>
          <w:rFonts w:ascii="方正仿宋_GBK" w:eastAsia="方正仿宋_GBK" w:hint="eastAsia"/>
          <w:szCs w:val="21"/>
        </w:rPr>
        <w:t>项</w:t>
      </w:r>
      <w:r w:rsidRPr="00252620">
        <w:rPr>
          <w:rFonts w:ascii="方正仿宋_GBK" w:eastAsia="方正仿宋_GBK" w:hAnsi="Microsoft Yi Baiti" w:cs="Microsoft Yi Baiti" w:hint="eastAsia"/>
          <w:szCs w:val="21"/>
        </w:rPr>
        <w:t>，</w:t>
      </w:r>
      <w:r w:rsidRPr="00252620">
        <w:rPr>
          <w:rFonts w:ascii="方正仿宋_GBK" w:eastAsia="方正仿宋_GBK" w:hint="eastAsia"/>
          <w:szCs w:val="21"/>
        </w:rPr>
        <w:t>并填列预支补贴资金额</w:t>
      </w:r>
      <w:r w:rsidRPr="00252620">
        <w:rPr>
          <w:rFonts w:ascii="方正仿宋_GBK" w:eastAsia="方正仿宋_GBK" w:hAnsi="Microsoft Yi Baiti" w:cs="Microsoft Yi Baiti" w:hint="eastAsia"/>
          <w:szCs w:val="21"/>
        </w:rPr>
        <w:t>；</w:t>
      </w:r>
      <w:r w:rsidRPr="00252620">
        <w:rPr>
          <w:rFonts w:ascii="方正仿宋_GBK" w:eastAsia="方正仿宋_GBK" w:hint="eastAsia"/>
          <w:szCs w:val="21"/>
        </w:rPr>
        <w:t>申领后续补贴资金时</w:t>
      </w:r>
      <w:r w:rsidRPr="00252620">
        <w:rPr>
          <w:rFonts w:ascii="方正仿宋_GBK" w:eastAsia="方正仿宋_GBK" w:hAnsi="Microsoft Yi Baiti" w:cs="Microsoft Yi Baiti" w:hint="eastAsia"/>
          <w:szCs w:val="21"/>
        </w:rPr>
        <w:t>，</w:t>
      </w:r>
      <w:r w:rsidRPr="00252620">
        <w:rPr>
          <w:rFonts w:ascii="方正仿宋_GBK" w:eastAsia="方正仿宋_GBK" w:hint="eastAsia"/>
          <w:szCs w:val="21"/>
        </w:rPr>
        <w:t>请勾选</w:t>
      </w:r>
      <w:r w:rsidRPr="00252620">
        <w:rPr>
          <w:rFonts w:ascii="方正仿宋_GBK" w:eastAsia="方正仿宋_GBK" w:hAnsi="hakuyoxingshu7000" w:hint="eastAsia"/>
          <w:szCs w:val="21"/>
        </w:rPr>
        <w:t xml:space="preserve">“ </w:t>
      </w:r>
      <w:r w:rsidRPr="00252620">
        <w:rPr>
          <w:rFonts w:ascii="方正仿宋_GBK" w:eastAsia="方正仿宋_GBK" w:hint="eastAsia"/>
          <w:szCs w:val="21"/>
        </w:rPr>
        <w:t>后续补贴资金</w:t>
      </w:r>
      <w:r w:rsidRPr="00252620">
        <w:rPr>
          <w:rFonts w:ascii="方正仿宋_GBK" w:eastAsia="方正仿宋_GBK" w:hAnsi="hakuyoxingshu7000" w:hint="eastAsia"/>
          <w:szCs w:val="21"/>
        </w:rPr>
        <w:t>”</w:t>
      </w:r>
      <w:r w:rsidRPr="00252620">
        <w:rPr>
          <w:rFonts w:ascii="方正仿宋_GBK" w:eastAsia="方正仿宋_GBK" w:hint="eastAsia"/>
          <w:szCs w:val="21"/>
        </w:rPr>
        <w:t>项</w:t>
      </w:r>
      <w:r w:rsidRPr="00252620">
        <w:rPr>
          <w:rFonts w:ascii="方正仿宋_GBK" w:eastAsia="方正仿宋_GBK" w:hAnsi="Microsoft Yi Baiti" w:cs="Microsoft Yi Baiti" w:hint="eastAsia"/>
          <w:szCs w:val="21"/>
        </w:rPr>
        <w:t>，</w:t>
      </w:r>
      <w:r w:rsidRPr="00252620">
        <w:rPr>
          <w:rFonts w:ascii="方正仿宋_GBK" w:eastAsia="方正仿宋_GBK" w:hint="eastAsia"/>
          <w:szCs w:val="21"/>
        </w:rPr>
        <w:t>填列后续补贴资金额的同时应一并填列已预支补贴资金。</w:t>
      </w:r>
    </w:p>
    <w:p w:rsidR="00EE7D0A" w:rsidRDefault="00EE7D0A" w:rsidP="00EE7D0A">
      <w:pPr>
        <w:pStyle w:val="a5"/>
        <w:spacing w:before="0"/>
        <w:ind w:left="0"/>
        <w:rPr>
          <w:rFonts w:ascii="方正仿宋_GBK" w:eastAsia="方正仿宋_GBK"/>
          <w:sz w:val="32"/>
          <w:szCs w:val="32"/>
        </w:rPr>
        <w:sectPr w:rsidR="00EE7D0A">
          <w:pgSz w:w="11906" w:h="16838"/>
          <w:pgMar w:top="1440" w:right="1800" w:bottom="1440" w:left="1800" w:header="851" w:footer="992" w:gutter="0"/>
          <w:cols w:space="425"/>
          <w:docGrid w:type="lines" w:linePitch="312"/>
        </w:sectPr>
      </w:pPr>
    </w:p>
    <w:p w:rsidR="00EE7D0A" w:rsidRDefault="00EE7D0A" w:rsidP="00EE7D0A">
      <w:pPr>
        <w:pStyle w:val="a5"/>
        <w:spacing w:before="0"/>
        <w:ind w:left="0"/>
        <w:rPr>
          <w:rFonts w:ascii="方正仿宋_GBK" w:eastAsia="方正仿宋_GBK"/>
          <w:sz w:val="32"/>
          <w:szCs w:val="32"/>
        </w:rPr>
      </w:pPr>
      <w:r>
        <w:rPr>
          <w:rFonts w:ascii="方正仿宋_GBK" w:eastAsia="方正仿宋_GBK" w:hint="eastAsia"/>
          <w:sz w:val="32"/>
          <w:szCs w:val="32"/>
        </w:rPr>
        <w:lastRenderedPageBreak/>
        <w:t>附件</w:t>
      </w:r>
      <w:r>
        <w:rPr>
          <w:rFonts w:ascii="Times New Roman" w:eastAsia="方正仿宋_GBK" w:hAnsi="Times New Roman"/>
          <w:sz w:val="32"/>
          <w:szCs w:val="32"/>
        </w:rPr>
        <w:t>7</w:t>
      </w:r>
      <w:r>
        <w:rPr>
          <w:rFonts w:ascii="方正仿宋_GBK" w:eastAsia="方正仿宋_GBK" w:hint="eastAsia"/>
          <w:sz w:val="32"/>
          <w:szCs w:val="32"/>
        </w:rPr>
        <w:t>：</w:t>
      </w:r>
    </w:p>
    <w:p w:rsidR="00EE7D0A" w:rsidRPr="00252620" w:rsidRDefault="00EE7D0A" w:rsidP="00EE7D0A">
      <w:pPr>
        <w:pStyle w:val="a5"/>
        <w:spacing w:before="0" w:line="560" w:lineRule="exact"/>
        <w:ind w:left="0"/>
        <w:jc w:val="center"/>
        <w:rPr>
          <w:rFonts w:ascii="方正小标宋_GBK" w:eastAsia="方正小标宋_GBK"/>
          <w:sz w:val="32"/>
          <w:szCs w:val="32"/>
        </w:rPr>
      </w:pPr>
      <w:r w:rsidRPr="00252620">
        <w:rPr>
          <w:rFonts w:ascii="方正小标宋_GBK" w:eastAsia="方正小标宋_GBK" w:hint="eastAsia"/>
          <w:sz w:val="32"/>
          <w:szCs w:val="32"/>
        </w:rPr>
        <w:t>企业新型学徒制培训后续补贴申领明细表</w:t>
      </w:r>
    </w:p>
    <w:p w:rsidR="00EE7D0A" w:rsidRDefault="00EE7D0A" w:rsidP="00EE7D0A">
      <w:pPr>
        <w:pStyle w:val="a5"/>
        <w:tabs>
          <w:tab w:val="left" w:pos="8979"/>
        </w:tabs>
        <w:kinsoku w:val="0"/>
        <w:overflowPunct w:val="0"/>
        <w:spacing w:before="0"/>
        <w:ind w:left="0"/>
        <w:rPr>
          <w:rFonts w:ascii="方正仿宋_GBK" w:eastAsia="方正仿宋_GBK" w:hAnsi="宋体"/>
          <w:sz w:val="24"/>
        </w:rPr>
      </w:pPr>
      <w:r>
        <w:rPr>
          <w:rFonts w:ascii="方正仿宋_GBK" w:eastAsia="方正仿宋_GBK" w:hint="eastAsia"/>
          <w:spacing w:val="3"/>
          <w:w w:val="103"/>
          <w:sz w:val="24"/>
        </w:rPr>
        <w:t>申领企</w:t>
      </w:r>
      <w:r>
        <w:rPr>
          <w:rFonts w:ascii="方正仿宋_GBK" w:eastAsia="方正仿宋_GBK" w:hint="eastAsia"/>
          <w:w w:val="103"/>
          <w:sz w:val="24"/>
        </w:rPr>
        <w:t>业</w:t>
      </w:r>
      <w:r>
        <w:rPr>
          <w:rFonts w:ascii="方正仿宋_GBK" w:eastAsia="方正仿宋_GBK" w:hint="eastAsia"/>
          <w:sz w:val="24"/>
        </w:rPr>
        <w:t xml:space="preserve"> </w:t>
      </w:r>
      <w:r>
        <w:rPr>
          <w:rFonts w:ascii="方正仿宋_GBK" w:eastAsia="方正仿宋_GBK" w:hint="eastAsia"/>
          <w:spacing w:val="-2"/>
          <w:sz w:val="24"/>
        </w:rPr>
        <w:t xml:space="preserve"> </w:t>
      </w:r>
      <w:r>
        <w:rPr>
          <w:rFonts w:ascii="方正仿宋_GBK" w:eastAsia="方正仿宋_GBK" w:hAnsi="宋体" w:hint="eastAsia"/>
          <w:w w:val="51"/>
          <w:position w:val="1"/>
          <w:sz w:val="24"/>
        </w:rPr>
        <w:t>（</w:t>
      </w:r>
      <w:r>
        <w:rPr>
          <w:rFonts w:ascii="方正仿宋_GBK" w:eastAsia="方正仿宋_GBK" w:hAnsi="宋体" w:hint="eastAsia"/>
          <w:spacing w:val="-67"/>
          <w:position w:val="1"/>
          <w:sz w:val="24"/>
        </w:rPr>
        <w:t xml:space="preserve"> </w:t>
      </w:r>
      <w:r>
        <w:rPr>
          <w:rFonts w:ascii="方正仿宋_GBK" w:eastAsia="方正仿宋_GBK" w:hint="eastAsia"/>
          <w:spacing w:val="3"/>
          <w:w w:val="103"/>
          <w:sz w:val="24"/>
        </w:rPr>
        <w:t>盖章</w:t>
      </w:r>
      <w:r>
        <w:rPr>
          <w:rFonts w:ascii="方正仿宋_GBK" w:eastAsia="方正仿宋_GBK" w:hAnsi="宋体" w:hint="eastAsia"/>
          <w:spacing w:val="18"/>
          <w:w w:val="51"/>
          <w:position w:val="1"/>
          <w:sz w:val="24"/>
        </w:rPr>
        <w:t>）</w:t>
      </w:r>
      <w:r>
        <w:rPr>
          <w:rFonts w:ascii="方正仿宋_GBK" w:eastAsia="方正仿宋_GBK" w:hAnsi="宋体" w:hint="eastAsia"/>
          <w:w w:val="51"/>
          <w:position w:val="1"/>
          <w:sz w:val="24"/>
        </w:rPr>
        <w:t>：</w:t>
      </w:r>
      <w:r>
        <w:rPr>
          <w:rFonts w:ascii="方正仿宋_GBK" w:eastAsia="方正仿宋_GBK" w:hAnsi="宋体" w:hint="eastAsia"/>
          <w:position w:val="1"/>
          <w:sz w:val="24"/>
        </w:rPr>
        <w:tab/>
      </w:r>
      <w:r>
        <w:rPr>
          <w:rFonts w:ascii="方正仿宋_GBK" w:eastAsia="方正仿宋_GBK" w:hint="eastAsia"/>
          <w:spacing w:val="3"/>
          <w:w w:val="103"/>
          <w:sz w:val="24"/>
        </w:rPr>
        <w:t>申领日期</w:t>
      </w:r>
      <w:r>
        <w:rPr>
          <w:rFonts w:ascii="方正仿宋_GBK" w:eastAsia="方正仿宋_GBK" w:hAnsi="宋体" w:hint="eastAsia"/>
          <w:w w:val="51"/>
          <w:position w:val="1"/>
          <w:sz w:val="24"/>
        </w:rPr>
        <w:t>：</w:t>
      </w:r>
    </w:p>
    <w:tbl>
      <w:tblPr>
        <w:tblW w:w="15166" w:type="dxa"/>
        <w:jc w:val="center"/>
        <w:tblInd w:w="356" w:type="dxa"/>
        <w:tblLayout w:type="fixed"/>
        <w:tblLook w:val="04A0"/>
      </w:tblPr>
      <w:tblGrid>
        <w:gridCol w:w="746"/>
        <w:gridCol w:w="851"/>
        <w:gridCol w:w="850"/>
        <w:gridCol w:w="851"/>
        <w:gridCol w:w="1949"/>
        <w:gridCol w:w="1467"/>
        <w:gridCol w:w="1345"/>
        <w:gridCol w:w="1375"/>
        <w:gridCol w:w="1774"/>
        <w:gridCol w:w="1302"/>
        <w:gridCol w:w="1323"/>
        <w:gridCol w:w="1333"/>
      </w:tblGrid>
      <w:tr w:rsidR="00EE7D0A" w:rsidTr="00FA6451">
        <w:trPr>
          <w:trHeight w:hRule="exact" w:val="686"/>
          <w:jc w:val="center"/>
        </w:trPr>
        <w:tc>
          <w:tcPr>
            <w:tcW w:w="746" w:type="dxa"/>
            <w:tcBorders>
              <w:top w:val="single" w:sz="6" w:space="0" w:color="000000"/>
              <w:left w:val="single" w:sz="6" w:space="0" w:color="000000"/>
              <w:bottom w:val="single" w:sz="2" w:space="0" w:color="000000"/>
              <w:right w:val="single" w:sz="2" w:space="0" w:color="000000"/>
            </w:tcBorders>
            <w:vAlign w:val="center"/>
          </w:tcPr>
          <w:p w:rsidR="00EE7D0A" w:rsidRDefault="00EE7D0A" w:rsidP="00FA6451">
            <w:pPr>
              <w:pStyle w:val="TableParagraph"/>
              <w:kinsoku w:val="0"/>
              <w:overflowPunct w:val="0"/>
              <w:spacing w:line="240" w:lineRule="exact"/>
              <w:rPr>
                <w:rFonts w:ascii="方正仿宋_GBK" w:eastAsia="方正仿宋_GBK"/>
              </w:rPr>
            </w:pPr>
            <w:r>
              <w:rPr>
                <w:rFonts w:ascii="方正仿宋_GBK" w:eastAsia="方正仿宋_GBK" w:hAnsi="Arial Unicode MS" w:hint="eastAsia"/>
                <w:w w:val="105"/>
              </w:rPr>
              <w:t>序号</w:t>
            </w:r>
          </w:p>
        </w:tc>
        <w:tc>
          <w:tcPr>
            <w:tcW w:w="851" w:type="dxa"/>
            <w:tcBorders>
              <w:top w:val="single" w:sz="6" w:space="0" w:color="000000"/>
              <w:left w:val="single" w:sz="2" w:space="0" w:color="000000"/>
              <w:bottom w:val="single" w:sz="2" w:space="0" w:color="000000"/>
              <w:right w:val="single" w:sz="2" w:space="0" w:color="000000"/>
            </w:tcBorders>
            <w:vAlign w:val="center"/>
          </w:tcPr>
          <w:p w:rsidR="00EE7D0A" w:rsidRDefault="00EE7D0A" w:rsidP="00FA6451">
            <w:pPr>
              <w:pStyle w:val="TableParagraph"/>
              <w:kinsoku w:val="0"/>
              <w:overflowPunct w:val="0"/>
              <w:spacing w:line="240" w:lineRule="exact"/>
              <w:jc w:val="center"/>
              <w:rPr>
                <w:rFonts w:ascii="方正仿宋_GBK" w:eastAsia="方正仿宋_GBK" w:hAnsi="Arial Unicode MS"/>
                <w:w w:val="105"/>
              </w:rPr>
            </w:pPr>
            <w:r>
              <w:rPr>
                <w:rFonts w:ascii="方正仿宋_GBK" w:eastAsia="方正仿宋_GBK" w:hAnsi="Arial Unicode MS" w:hint="eastAsia"/>
                <w:w w:val="105"/>
              </w:rPr>
              <w:t>姓名</w:t>
            </w:r>
          </w:p>
        </w:tc>
        <w:tc>
          <w:tcPr>
            <w:tcW w:w="850" w:type="dxa"/>
            <w:tcBorders>
              <w:top w:val="single" w:sz="6" w:space="0" w:color="000000"/>
              <w:left w:val="single" w:sz="2" w:space="0" w:color="000000"/>
              <w:bottom w:val="single" w:sz="2" w:space="0" w:color="000000"/>
              <w:right w:val="single" w:sz="2" w:space="0" w:color="000000"/>
            </w:tcBorders>
            <w:vAlign w:val="center"/>
          </w:tcPr>
          <w:p w:rsidR="00EE7D0A" w:rsidRDefault="00EE7D0A" w:rsidP="00FA6451">
            <w:pPr>
              <w:pStyle w:val="TableParagraph"/>
              <w:kinsoku w:val="0"/>
              <w:overflowPunct w:val="0"/>
              <w:spacing w:line="240" w:lineRule="exact"/>
              <w:jc w:val="center"/>
              <w:rPr>
                <w:rFonts w:ascii="方正仿宋_GBK" w:eastAsia="方正仿宋_GBK" w:hAnsi="Arial Unicode MS"/>
                <w:w w:val="105"/>
              </w:rPr>
            </w:pPr>
            <w:r>
              <w:rPr>
                <w:rFonts w:ascii="方正仿宋_GBK" w:eastAsia="方正仿宋_GBK" w:hAnsi="Arial Unicode MS" w:hint="eastAsia"/>
                <w:w w:val="105"/>
              </w:rPr>
              <w:t>年龄</w:t>
            </w:r>
          </w:p>
        </w:tc>
        <w:tc>
          <w:tcPr>
            <w:tcW w:w="851" w:type="dxa"/>
            <w:tcBorders>
              <w:top w:val="single" w:sz="6" w:space="0" w:color="000000"/>
              <w:left w:val="single" w:sz="2" w:space="0" w:color="000000"/>
              <w:bottom w:val="single" w:sz="2" w:space="0" w:color="000000"/>
              <w:right w:val="single" w:sz="2" w:space="0" w:color="000000"/>
            </w:tcBorders>
            <w:vAlign w:val="center"/>
          </w:tcPr>
          <w:p w:rsidR="00EE7D0A" w:rsidRDefault="00EE7D0A" w:rsidP="00FA6451">
            <w:pPr>
              <w:pStyle w:val="TableParagraph"/>
              <w:kinsoku w:val="0"/>
              <w:overflowPunct w:val="0"/>
              <w:spacing w:line="240" w:lineRule="exact"/>
              <w:jc w:val="center"/>
              <w:rPr>
                <w:rFonts w:ascii="方正仿宋_GBK" w:eastAsia="方正仿宋_GBK" w:hAnsi="Arial Unicode MS"/>
                <w:w w:val="105"/>
              </w:rPr>
            </w:pPr>
            <w:r>
              <w:rPr>
                <w:rFonts w:ascii="方正仿宋_GBK" w:eastAsia="方正仿宋_GBK" w:hAnsi="Arial Unicode MS" w:hint="eastAsia"/>
                <w:w w:val="105"/>
              </w:rPr>
              <w:t>性别</w:t>
            </w:r>
          </w:p>
        </w:tc>
        <w:tc>
          <w:tcPr>
            <w:tcW w:w="1949" w:type="dxa"/>
            <w:tcBorders>
              <w:top w:val="single" w:sz="6" w:space="0" w:color="000000"/>
              <w:left w:val="single" w:sz="2" w:space="0" w:color="000000"/>
              <w:bottom w:val="single" w:sz="2" w:space="0" w:color="000000"/>
              <w:right w:val="single" w:sz="2" w:space="0" w:color="000000"/>
            </w:tcBorders>
            <w:vAlign w:val="center"/>
          </w:tcPr>
          <w:p w:rsidR="00EE7D0A" w:rsidRDefault="00EE7D0A" w:rsidP="00FA6451">
            <w:pPr>
              <w:pStyle w:val="TableParagraph"/>
              <w:kinsoku w:val="0"/>
              <w:overflowPunct w:val="0"/>
              <w:spacing w:line="240" w:lineRule="exact"/>
              <w:jc w:val="center"/>
              <w:rPr>
                <w:rFonts w:ascii="方正仿宋_GBK" w:eastAsia="方正仿宋_GBK" w:hAnsi="Arial Unicode MS"/>
                <w:w w:val="105"/>
              </w:rPr>
            </w:pPr>
            <w:r>
              <w:rPr>
                <w:rFonts w:ascii="方正仿宋_GBK" w:eastAsia="方正仿宋_GBK" w:hAnsi="Arial Unicode MS" w:hint="eastAsia"/>
                <w:w w:val="105"/>
              </w:rPr>
              <w:t>身份证号</w:t>
            </w:r>
          </w:p>
        </w:tc>
        <w:tc>
          <w:tcPr>
            <w:tcW w:w="1467" w:type="dxa"/>
            <w:tcBorders>
              <w:top w:val="single" w:sz="6" w:space="0" w:color="000000"/>
              <w:left w:val="single" w:sz="2" w:space="0" w:color="000000"/>
              <w:bottom w:val="single" w:sz="2" w:space="0" w:color="000000"/>
              <w:right w:val="single" w:sz="2" w:space="0" w:color="000000"/>
            </w:tcBorders>
            <w:vAlign w:val="center"/>
          </w:tcPr>
          <w:p w:rsidR="00EE7D0A" w:rsidRDefault="00EE7D0A" w:rsidP="00FA6451">
            <w:pPr>
              <w:pStyle w:val="TableParagraph"/>
              <w:kinsoku w:val="0"/>
              <w:overflowPunct w:val="0"/>
              <w:spacing w:line="240" w:lineRule="exact"/>
              <w:jc w:val="center"/>
              <w:rPr>
                <w:rFonts w:ascii="方正仿宋_GBK" w:eastAsia="方正仿宋_GBK" w:hAnsi="Arial Unicode MS"/>
                <w:w w:val="105"/>
              </w:rPr>
            </w:pPr>
            <w:r>
              <w:rPr>
                <w:rFonts w:ascii="方正仿宋_GBK" w:eastAsia="方正仿宋_GBK" w:hAnsi="Arial Unicode MS" w:hint="eastAsia"/>
                <w:w w:val="105"/>
              </w:rPr>
              <w:t>培训职业</w:t>
            </w:r>
          </w:p>
          <w:p w:rsidR="00EE7D0A" w:rsidRDefault="00EE7D0A" w:rsidP="00FA6451">
            <w:pPr>
              <w:pStyle w:val="TableParagraph"/>
              <w:kinsoku w:val="0"/>
              <w:overflowPunct w:val="0"/>
              <w:spacing w:line="240" w:lineRule="exact"/>
              <w:jc w:val="center"/>
              <w:rPr>
                <w:rFonts w:ascii="方正仿宋_GBK" w:eastAsia="方正仿宋_GBK" w:hAnsi="Arial Unicode MS"/>
                <w:w w:val="105"/>
              </w:rPr>
            </w:pPr>
            <w:r>
              <w:rPr>
                <w:rFonts w:ascii="方正仿宋_GBK" w:eastAsia="方正仿宋_GBK" w:hAnsi="Arial Unicode MS" w:hint="eastAsia"/>
                <w:w w:val="105"/>
              </w:rPr>
              <w:t>（工种）</w:t>
            </w:r>
          </w:p>
        </w:tc>
        <w:tc>
          <w:tcPr>
            <w:tcW w:w="1345" w:type="dxa"/>
            <w:tcBorders>
              <w:top w:val="single" w:sz="6" w:space="0" w:color="000000"/>
              <w:left w:val="single" w:sz="2" w:space="0" w:color="000000"/>
              <w:bottom w:val="single" w:sz="2" w:space="0" w:color="000000"/>
              <w:right w:val="single" w:sz="2" w:space="0" w:color="000000"/>
            </w:tcBorders>
            <w:vAlign w:val="center"/>
          </w:tcPr>
          <w:p w:rsidR="00EE7D0A" w:rsidRDefault="00EE7D0A" w:rsidP="00FA6451">
            <w:pPr>
              <w:pStyle w:val="TableParagraph"/>
              <w:kinsoku w:val="0"/>
              <w:overflowPunct w:val="0"/>
              <w:spacing w:line="240" w:lineRule="exact"/>
              <w:jc w:val="center"/>
              <w:rPr>
                <w:rFonts w:ascii="方正仿宋_GBK" w:eastAsia="方正仿宋_GBK" w:hAnsi="Arial Unicode MS"/>
                <w:w w:val="105"/>
              </w:rPr>
            </w:pPr>
            <w:r>
              <w:rPr>
                <w:rFonts w:ascii="方正仿宋_GBK" w:eastAsia="方正仿宋_GBK" w:hAnsi="Arial Unicode MS" w:hint="eastAsia"/>
                <w:w w:val="105"/>
              </w:rPr>
              <w:t>培训等级</w:t>
            </w:r>
          </w:p>
        </w:tc>
        <w:tc>
          <w:tcPr>
            <w:tcW w:w="1375" w:type="dxa"/>
            <w:tcBorders>
              <w:top w:val="single" w:sz="6" w:space="0" w:color="000000"/>
              <w:left w:val="single" w:sz="2" w:space="0" w:color="000000"/>
              <w:bottom w:val="single" w:sz="2" w:space="0" w:color="000000"/>
              <w:right w:val="single" w:sz="2" w:space="0" w:color="000000"/>
            </w:tcBorders>
            <w:vAlign w:val="center"/>
          </w:tcPr>
          <w:p w:rsidR="00EE7D0A" w:rsidRDefault="00EE7D0A" w:rsidP="00FA6451">
            <w:pPr>
              <w:pStyle w:val="TableParagraph"/>
              <w:kinsoku w:val="0"/>
              <w:overflowPunct w:val="0"/>
              <w:spacing w:line="240" w:lineRule="exact"/>
              <w:jc w:val="center"/>
              <w:rPr>
                <w:rFonts w:ascii="方正仿宋_GBK" w:eastAsia="方正仿宋_GBK" w:hAnsi="Arial Unicode MS"/>
                <w:w w:val="105"/>
              </w:rPr>
            </w:pPr>
            <w:r>
              <w:rPr>
                <w:rFonts w:ascii="方正仿宋_GBK" w:eastAsia="方正仿宋_GBK" w:hAnsi="Arial Unicode MS" w:hint="eastAsia"/>
                <w:w w:val="105"/>
              </w:rPr>
              <w:t>培训时间</w:t>
            </w:r>
          </w:p>
        </w:tc>
        <w:tc>
          <w:tcPr>
            <w:tcW w:w="1774" w:type="dxa"/>
            <w:tcBorders>
              <w:top w:val="single" w:sz="6" w:space="0" w:color="000000"/>
              <w:left w:val="single" w:sz="2" w:space="0" w:color="000000"/>
              <w:bottom w:val="single" w:sz="2" w:space="0" w:color="000000"/>
              <w:right w:val="single" w:sz="2" w:space="0" w:color="000000"/>
            </w:tcBorders>
            <w:vAlign w:val="center"/>
          </w:tcPr>
          <w:p w:rsidR="00EE7D0A" w:rsidRDefault="00EE7D0A" w:rsidP="00FA6451">
            <w:pPr>
              <w:pStyle w:val="TableParagraph"/>
              <w:kinsoku w:val="0"/>
              <w:overflowPunct w:val="0"/>
              <w:spacing w:line="240" w:lineRule="exact"/>
              <w:jc w:val="center"/>
              <w:rPr>
                <w:rFonts w:ascii="方正仿宋_GBK" w:eastAsia="方正仿宋_GBK" w:hAnsi="Arial Unicode MS"/>
                <w:w w:val="105"/>
              </w:rPr>
            </w:pPr>
            <w:r>
              <w:rPr>
                <w:rFonts w:ascii="方正仿宋_GBK" w:eastAsia="方正仿宋_GBK" w:hAnsi="Arial Unicode MS" w:hint="eastAsia"/>
                <w:w w:val="105"/>
              </w:rPr>
              <w:t>培训机构名称</w:t>
            </w:r>
          </w:p>
        </w:tc>
        <w:tc>
          <w:tcPr>
            <w:tcW w:w="1302" w:type="dxa"/>
            <w:tcBorders>
              <w:top w:val="single" w:sz="6" w:space="0" w:color="000000"/>
              <w:left w:val="single" w:sz="2" w:space="0" w:color="000000"/>
              <w:bottom w:val="single" w:sz="2" w:space="0" w:color="000000"/>
              <w:right w:val="single" w:sz="2" w:space="0" w:color="000000"/>
            </w:tcBorders>
            <w:vAlign w:val="center"/>
          </w:tcPr>
          <w:p w:rsidR="00EE7D0A" w:rsidRDefault="00EE7D0A" w:rsidP="00FA6451">
            <w:pPr>
              <w:pStyle w:val="TableParagraph"/>
              <w:kinsoku w:val="0"/>
              <w:overflowPunct w:val="0"/>
              <w:spacing w:line="240" w:lineRule="exact"/>
              <w:jc w:val="center"/>
              <w:rPr>
                <w:rFonts w:ascii="方正仿宋_GBK" w:eastAsia="方正仿宋_GBK" w:hAnsi="Arial Unicode MS"/>
                <w:w w:val="105"/>
              </w:rPr>
            </w:pPr>
            <w:r>
              <w:rPr>
                <w:rFonts w:ascii="方正仿宋_GBK" w:eastAsia="方正仿宋_GBK" w:hAnsi="Arial Unicode MS" w:hint="eastAsia"/>
                <w:w w:val="105"/>
              </w:rPr>
              <w:t>取得证书</w:t>
            </w:r>
          </w:p>
        </w:tc>
        <w:tc>
          <w:tcPr>
            <w:tcW w:w="1323" w:type="dxa"/>
            <w:tcBorders>
              <w:top w:val="single" w:sz="6" w:space="0" w:color="000000"/>
              <w:left w:val="single" w:sz="2" w:space="0" w:color="000000"/>
              <w:bottom w:val="single" w:sz="2" w:space="0" w:color="000000"/>
              <w:right w:val="single" w:sz="2" w:space="0" w:color="000000"/>
            </w:tcBorders>
            <w:vAlign w:val="center"/>
          </w:tcPr>
          <w:p w:rsidR="00EE7D0A" w:rsidRDefault="00EE7D0A" w:rsidP="00FA6451">
            <w:pPr>
              <w:pStyle w:val="TableParagraph"/>
              <w:kinsoku w:val="0"/>
              <w:overflowPunct w:val="0"/>
              <w:spacing w:line="240" w:lineRule="exact"/>
              <w:jc w:val="center"/>
              <w:rPr>
                <w:rFonts w:ascii="方正仿宋_GBK" w:eastAsia="方正仿宋_GBK" w:hAnsi="Arial Unicode MS"/>
                <w:w w:val="105"/>
              </w:rPr>
            </w:pPr>
            <w:r>
              <w:rPr>
                <w:rFonts w:ascii="方正仿宋_GBK" w:eastAsia="方正仿宋_GBK" w:hAnsi="Arial Unicode MS" w:hint="eastAsia"/>
                <w:w w:val="105"/>
              </w:rPr>
              <w:t>证书编号</w:t>
            </w:r>
          </w:p>
        </w:tc>
        <w:tc>
          <w:tcPr>
            <w:tcW w:w="1333" w:type="dxa"/>
            <w:tcBorders>
              <w:top w:val="single" w:sz="6" w:space="0" w:color="000000"/>
              <w:left w:val="single" w:sz="2" w:space="0" w:color="000000"/>
              <w:bottom w:val="single" w:sz="2" w:space="0" w:color="000000"/>
              <w:right w:val="single" w:sz="6" w:space="0" w:color="000000"/>
            </w:tcBorders>
            <w:vAlign w:val="center"/>
          </w:tcPr>
          <w:p w:rsidR="00EE7D0A" w:rsidRDefault="00EE7D0A" w:rsidP="00FA6451">
            <w:pPr>
              <w:pStyle w:val="TableParagraph"/>
              <w:kinsoku w:val="0"/>
              <w:overflowPunct w:val="0"/>
              <w:spacing w:line="240" w:lineRule="exact"/>
              <w:jc w:val="center"/>
              <w:rPr>
                <w:rFonts w:ascii="方正仿宋_GBK" w:eastAsia="方正仿宋_GBK" w:hAnsi="Arial Unicode MS"/>
                <w:w w:val="105"/>
              </w:rPr>
            </w:pPr>
            <w:r>
              <w:rPr>
                <w:rFonts w:ascii="方正仿宋_GBK" w:eastAsia="方正仿宋_GBK" w:hAnsi="Arial Unicode MS" w:hint="eastAsia"/>
                <w:w w:val="105"/>
              </w:rPr>
              <w:t>申领金额</w:t>
            </w:r>
          </w:p>
        </w:tc>
      </w:tr>
      <w:tr w:rsidR="00EE7D0A" w:rsidTr="00FA6451">
        <w:trPr>
          <w:trHeight w:hRule="exact" w:val="680"/>
          <w:jc w:val="center"/>
        </w:trPr>
        <w:tc>
          <w:tcPr>
            <w:tcW w:w="746" w:type="dxa"/>
            <w:tcBorders>
              <w:top w:val="single" w:sz="2" w:space="0" w:color="000000"/>
              <w:left w:val="single" w:sz="6" w:space="0" w:color="000000"/>
              <w:bottom w:val="single" w:sz="2" w:space="0" w:color="000000"/>
              <w:right w:val="single" w:sz="2" w:space="0" w:color="000000"/>
            </w:tcBorders>
            <w:vAlign w:val="center"/>
          </w:tcPr>
          <w:p w:rsidR="00EE7D0A" w:rsidRDefault="00EE7D0A" w:rsidP="00FA6451">
            <w:pPr>
              <w:pStyle w:val="TableParagraph"/>
              <w:kinsoku w:val="0"/>
              <w:overflowPunct w:val="0"/>
              <w:spacing w:line="240" w:lineRule="exact"/>
              <w:ind w:right="6"/>
              <w:jc w:val="center"/>
              <w:rPr>
                <w:rFonts w:eastAsia="方正仿宋_GBK"/>
              </w:rPr>
            </w:pPr>
            <w:r>
              <w:rPr>
                <w:rFonts w:eastAsia="方正仿宋_GBK"/>
              </w:rPr>
              <w:t>1</w:t>
            </w:r>
          </w:p>
        </w:tc>
        <w:tc>
          <w:tcPr>
            <w:tcW w:w="851"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spacing w:line="240" w:lineRule="exact"/>
              <w:jc w:val="center"/>
              <w:rPr>
                <w:rFonts w:ascii="方正仿宋_GBK" w:eastAsia="方正仿宋_GBK"/>
                <w:sz w:val="24"/>
              </w:rPr>
            </w:pPr>
          </w:p>
        </w:tc>
        <w:tc>
          <w:tcPr>
            <w:tcW w:w="850"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spacing w:line="240" w:lineRule="exact"/>
              <w:jc w:val="center"/>
              <w:rPr>
                <w:rFonts w:ascii="方正仿宋_GBK" w:eastAsia="方正仿宋_GBK"/>
                <w:sz w:val="24"/>
              </w:rPr>
            </w:pPr>
          </w:p>
        </w:tc>
        <w:tc>
          <w:tcPr>
            <w:tcW w:w="851"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spacing w:line="240" w:lineRule="exact"/>
              <w:jc w:val="center"/>
              <w:rPr>
                <w:rFonts w:ascii="方正仿宋_GBK" w:eastAsia="方正仿宋_GBK"/>
                <w:sz w:val="24"/>
              </w:rPr>
            </w:pPr>
          </w:p>
        </w:tc>
        <w:tc>
          <w:tcPr>
            <w:tcW w:w="1949"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spacing w:line="240" w:lineRule="exact"/>
              <w:jc w:val="center"/>
              <w:rPr>
                <w:rFonts w:ascii="方正仿宋_GBK" w:eastAsia="方正仿宋_GBK"/>
                <w:sz w:val="24"/>
              </w:rPr>
            </w:pPr>
          </w:p>
        </w:tc>
        <w:tc>
          <w:tcPr>
            <w:tcW w:w="1467"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spacing w:line="240" w:lineRule="exact"/>
              <w:jc w:val="center"/>
              <w:rPr>
                <w:rFonts w:ascii="方正仿宋_GBK" w:eastAsia="方正仿宋_GBK"/>
                <w:sz w:val="24"/>
              </w:rPr>
            </w:pPr>
          </w:p>
        </w:tc>
        <w:tc>
          <w:tcPr>
            <w:tcW w:w="1345"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spacing w:line="240" w:lineRule="exact"/>
              <w:jc w:val="center"/>
              <w:rPr>
                <w:rFonts w:ascii="方正仿宋_GBK" w:eastAsia="方正仿宋_GBK"/>
                <w:sz w:val="24"/>
              </w:rPr>
            </w:pPr>
          </w:p>
        </w:tc>
        <w:tc>
          <w:tcPr>
            <w:tcW w:w="1375"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spacing w:line="240" w:lineRule="exact"/>
              <w:jc w:val="center"/>
              <w:rPr>
                <w:rFonts w:ascii="方正仿宋_GBK" w:eastAsia="方正仿宋_GBK"/>
                <w:sz w:val="24"/>
              </w:rPr>
            </w:pPr>
          </w:p>
        </w:tc>
        <w:tc>
          <w:tcPr>
            <w:tcW w:w="1774"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spacing w:line="240" w:lineRule="exact"/>
              <w:jc w:val="center"/>
              <w:rPr>
                <w:rFonts w:ascii="方正仿宋_GBK" w:eastAsia="方正仿宋_GBK"/>
                <w:sz w:val="24"/>
              </w:rPr>
            </w:pPr>
          </w:p>
        </w:tc>
        <w:tc>
          <w:tcPr>
            <w:tcW w:w="1302"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spacing w:line="240" w:lineRule="exact"/>
              <w:jc w:val="center"/>
              <w:rPr>
                <w:rFonts w:ascii="方正仿宋_GBK" w:eastAsia="方正仿宋_GBK"/>
                <w:sz w:val="24"/>
              </w:rPr>
            </w:pPr>
          </w:p>
        </w:tc>
        <w:tc>
          <w:tcPr>
            <w:tcW w:w="1323"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spacing w:line="240" w:lineRule="exact"/>
              <w:jc w:val="center"/>
              <w:rPr>
                <w:rFonts w:ascii="方正仿宋_GBK" w:eastAsia="方正仿宋_GBK"/>
                <w:sz w:val="24"/>
              </w:rPr>
            </w:pPr>
          </w:p>
        </w:tc>
        <w:tc>
          <w:tcPr>
            <w:tcW w:w="1333" w:type="dxa"/>
            <w:tcBorders>
              <w:top w:val="single" w:sz="2" w:space="0" w:color="000000"/>
              <w:left w:val="single" w:sz="2" w:space="0" w:color="000000"/>
              <w:bottom w:val="single" w:sz="2" w:space="0" w:color="000000"/>
              <w:right w:val="single" w:sz="6" w:space="0" w:color="000000"/>
            </w:tcBorders>
            <w:vAlign w:val="center"/>
          </w:tcPr>
          <w:p w:rsidR="00EE7D0A" w:rsidRDefault="00EE7D0A" w:rsidP="00FA6451">
            <w:pPr>
              <w:spacing w:line="240" w:lineRule="exact"/>
              <w:jc w:val="center"/>
              <w:rPr>
                <w:rFonts w:ascii="方正仿宋_GBK" w:eastAsia="方正仿宋_GBK"/>
                <w:sz w:val="24"/>
              </w:rPr>
            </w:pPr>
          </w:p>
        </w:tc>
      </w:tr>
      <w:tr w:rsidR="00EE7D0A" w:rsidTr="00FA6451">
        <w:trPr>
          <w:trHeight w:hRule="exact" w:val="680"/>
          <w:jc w:val="center"/>
        </w:trPr>
        <w:tc>
          <w:tcPr>
            <w:tcW w:w="746" w:type="dxa"/>
            <w:tcBorders>
              <w:top w:val="single" w:sz="2" w:space="0" w:color="000000"/>
              <w:left w:val="single" w:sz="6" w:space="0" w:color="000000"/>
              <w:bottom w:val="single" w:sz="2" w:space="0" w:color="000000"/>
              <w:right w:val="single" w:sz="2" w:space="0" w:color="000000"/>
            </w:tcBorders>
            <w:vAlign w:val="center"/>
          </w:tcPr>
          <w:p w:rsidR="00EE7D0A" w:rsidRDefault="00EE7D0A" w:rsidP="00FA6451">
            <w:pPr>
              <w:pStyle w:val="TableParagraph"/>
              <w:kinsoku w:val="0"/>
              <w:overflowPunct w:val="0"/>
              <w:spacing w:line="240" w:lineRule="exact"/>
              <w:ind w:right="6"/>
              <w:jc w:val="center"/>
              <w:rPr>
                <w:rFonts w:eastAsia="方正仿宋_GBK"/>
              </w:rPr>
            </w:pPr>
            <w:r>
              <w:rPr>
                <w:rFonts w:eastAsia="方正仿宋_GBK"/>
                <w:w w:val="103"/>
              </w:rPr>
              <w:t>2</w:t>
            </w:r>
          </w:p>
        </w:tc>
        <w:tc>
          <w:tcPr>
            <w:tcW w:w="851"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spacing w:line="240" w:lineRule="exact"/>
              <w:jc w:val="center"/>
              <w:rPr>
                <w:rFonts w:ascii="方正仿宋_GBK" w:eastAsia="方正仿宋_GBK"/>
                <w:sz w:val="24"/>
              </w:rPr>
            </w:pPr>
          </w:p>
        </w:tc>
        <w:tc>
          <w:tcPr>
            <w:tcW w:w="850"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spacing w:line="240" w:lineRule="exact"/>
              <w:jc w:val="center"/>
              <w:rPr>
                <w:rFonts w:ascii="方正仿宋_GBK" w:eastAsia="方正仿宋_GBK"/>
                <w:sz w:val="24"/>
              </w:rPr>
            </w:pPr>
          </w:p>
        </w:tc>
        <w:tc>
          <w:tcPr>
            <w:tcW w:w="851"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spacing w:line="240" w:lineRule="exact"/>
              <w:jc w:val="center"/>
              <w:rPr>
                <w:rFonts w:ascii="方正仿宋_GBK" w:eastAsia="方正仿宋_GBK"/>
                <w:sz w:val="24"/>
              </w:rPr>
            </w:pPr>
          </w:p>
        </w:tc>
        <w:tc>
          <w:tcPr>
            <w:tcW w:w="1949"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spacing w:line="240" w:lineRule="exact"/>
              <w:jc w:val="center"/>
              <w:rPr>
                <w:rFonts w:ascii="方正仿宋_GBK" w:eastAsia="方正仿宋_GBK"/>
                <w:sz w:val="24"/>
              </w:rPr>
            </w:pPr>
          </w:p>
        </w:tc>
        <w:tc>
          <w:tcPr>
            <w:tcW w:w="1467"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spacing w:line="240" w:lineRule="exact"/>
              <w:jc w:val="center"/>
              <w:rPr>
                <w:rFonts w:ascii="方正仿宋_GBK" w:eastAsia="方正仿宋_GBK"/>
                <w:sz w:val="24"/>
              </w:rPr>
            </w:pPr>
          </w:p>
        </w:tc>
        <w:tc>
          <w:tcPr>
            <w:tcW w:w="1345"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spacing w:line="240" w:lineRule="exact"/>
              <w:jc w:val="center"/>
              <w:rPr>
                <w:rFonts w:ascii="方正仿宋_GBK" w:eastAsia="方正仿宋_GBK"/>
                <w:sz w:val="24"/>
              </w:rPr>
            </w:pPr>
          </w:p>
        </w:tc>
        <w:tc>
          <w:tcPr>
            <w:tcW w:w="1375"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spacing w:line="240" w:lineRule="exact"/>
              <w:jc w:val="center"/>
              <w:rPr>
                <w:rFonts w:ascii="方正仿宋_GBK" w:eastAsia="方正仿宋_GBK"/>
                <w:sz w:val="24"/>
              </w:rPr>
            </w:pPr>
          </w:p>
        </w:tc>
        <w:tc>
          <w:tcPr>
            <w:tcW w:w="1774"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spacing w:line="240" w:lineRule="exact"/>
              <w:jc w:val="center"/>
              <w:rPr>
                <w:rFonts w:ascii="方正仿宋_GBK" w:eastAsia="方正仿宋_GBK"/>
                <w:sz w:val="24"/>
              </w:rPr>
            </w:pPr>
          </w:p>
        </w:tc>
        <w:tc>
          <w:tcPr>
            <w:tcW w:w="1302"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spacing w:line="240" w:lineRule="exact"/>
              <w:jc w:val="center"/>
              <w:rPr>
                <w:rFonts w:ascii="方正仿宋_GBK" w:eastAsia="方正仿宋_GBK"/>
                <w:sz w:val="24"/>
              </w:rPr>
            </w:pPr>
          </w:p>
        </w:tc>
        <w:tc>
          <w:tcPr>
            <w:tcW w:w="1323"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spacing w:line="240" w:lineRule="exact"/>
              <w:jc w:val="center"/>
              <w:rPr>
                <w:rFonts w:ascii="方正仿宋_GBK" w:eastAsia="方正仿宋_GBK"/>
                <w:sz w:val="24"/>
              </w:rPr>
            </w:pPr>
          </w:p>
        </w:tc>
        <w:tc>
          <w:tcPr>
            <w:tcW w:w="1333" w:type="dxa"/>
            <w:tcBorders>
              <w:top w:val="single" w:sz="2" w:space="0" w:color="000000"/>
              <w:left w:val="single" w:sz="2" w:space="0" w:color="000000"/>
              <w:bottom w:val="single" w:sz="2" w:space="0" w:color="000000"/>
              <w:right w:val="single" w:sz="6" w:space="0" w:color="000000"/>
            </w:tcBorders>
            <w:vAlign w:val="center"/>
          </w:tcPr>
          <w:p w:rsidR="00EE7D0A" w:rsidRDefault="00EE7D0A" w:rsidP="00FA6451">
            <w:pPr>
              <w:spacing w:line="240" w:lineRule="exact"/>
              <w:jc w:val="center"/>
              <w:rPr>
                <w:rFonts w:ascii="方正仿宋_GBK" w:eastAsia="方正仿宋_GBK"/>
                <w:sz w:val="24"/>
              </w:rPr>
            </w:pPr>
          </w:p>
        </w:tc>
      </w:tr>
      <w:tr w:rsidR="00EE7D0A" w:rsidTr="00FA6451">
        <w:trPr>
          <w:trHeight w:hRule="exact" w:val="680"/>
          <w:jc w:val="center"/>
        </w:trPr>
        <w:tc>
          <w:tcPr>
            <w:tcW w:w="746" w:type="dxa"/>
            <w:tcBorders>
              <w:top w:val="single" w:sz="2" w:space="0" w:color="000000"/>
              <w:left w:val="single" w:sz="6" w:space="0" w:color="000000"/>
              <w:bottom w:val="single" w:sz="2" w:space="0" w:color="000000"/>
              <w:right w:val="single" w:sz="2" w:space="0" w:color="000000"/>
            </w:tcBorders>
            <w:vAlign w:val="center"/>
          </w:tcPr>
          <w:p w:rsidR="00EE7D0A" w:rsidRDefault="00EE7D0A" w:rsidP="00FA6451">
            <w:pPr>
              <w:pStyle w:val="TableParagraph"/>
              <w:kinsoku w:val="0"/>
              <w:overflowPunct w:val="0"/>
              <w:spacing w:line="240" w:lineRule="exact"/>
              <w:ind w:right="6"/>
              <w:jc w:val="center"/>
              <w:rPr>
                <w:rFonts w:eastAsia="方正仿宋_GBK"/>
              </w:rPr>
            </w:pPr>
            <w:r>
              <w:rPr>
                <w:rFonts w:eastAsia="方正仿宋_GBK"/>
                <w:w w:val="103"/>
              </w:rPr>
              <w:t>3</w:t>
            </w:r>
          </w:p>
        </w:tc>
        <w:tc>
          <w:tcPr>
            <w:tcW w:w="851"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spacing w:line="240" w:lineRule="exact"/>
              <w:jc w:val="center"/>
              <w:rPr>
                <w:rFonts w:ascii="方正仿宋_GBK" w:eastAsia="方正仿宋_GBK"/>
                <w:sz w:val="24"/>
              </w:rPr>
            </w:pPr>
          </w:p>
        </w:tc>
        <w:tc>
          <w:tcPr>
            <w:tcW w:w="850"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spacing w:line="240" w:lineRule="exact"/>
              <w:jc w:val="center"/>
              <w:rPr>
                <w:rFonts w:ascii="方正仿宋_GBK" w:eastAsia="方正仿宋_GBK"/>
                <w:sz w:val="24"/>
              </w:rPr>
            </w:pPr>
          </w:p>
        </w:tc>
        <w:tc>
          <w:tcPr>
            <w:tcW w:w="851"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spacing w:line="240" w:lineRule="exact"/>
              <w:jc w:val="center"/>
              <w:rPr>
                <w:rFonts w:ascii="方正仿宋_GBK" w:eastAsia="方正仿宋_GBK"/>
                <w:sz w:val="24"/>
              </w:rPr>
            </w:pPr>
          </w:p>
        </w:tc>
        <w:tc>
          <w:tcPr>
            <w:tcW w:w="1949"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spacing w:line="240" w:lineRule="exact"/>
              <w:jc w:val="center"/>
              <w:rPr>
                <w:rFonts w:ascii="方正仿宋_GBK" w:eastAsia="方正仿宋_GBK"/>
                <w:sz w:val="24"/>
              </w:rPr>
            </w:pPr>
          </w:p>
        </w:tc>
        <w:tc>
          <w:tcPr>
            <w:tcW w:w="1467"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spacing w:line="240" w:lineRule="exact"/>
              <w:jc w:val="center"/>
              <w:rPr>
                <w:rFonts w:ascii="方正仿宋_GBK" w:eastAsia="方正仿宋_GBK"/>
                <w:sz w:val="24"/>
              </w:rPr>
            </w:pPr>
          </w:p>
        </w:tc>
        <w:tc>
          <w:tcPr>
            <w:tcW w:w="1345"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spacing w:line="240" w:lineRule="exact"/>
              <w:jc w:val="center"/>
              <w:rPr>
                <w:rFonts w:ascii="方正仿宋_GBK" w:eastAsia="方正仿宋_GBK"/>
                <w:sz w:val="24"/>
              </w:rPr>
            </w:pPr>
          </w:p>
        </w:tc>
        <w:tc>
          <w:tcPr>
            <w:tcW w:w="1375"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spacing w:line="240" w:lineRule="exact"/>
              <w:jc w:val="center"/>
              <w:rPr>
                <w:rFonts w:ascii="方正仿宋_GBK" w:eastAsia="方正仿宋_GBK"/>
                <w:sz w:val="24"/>
              </w:rPr>
            </w:pPr>
          </w:p>
        </w:tc>
        <w:tc>
          <w:tcPr>
            <w:tcW w:w="1774"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spacing w:line="240" w:lineRule="exact"/>
              <w:jc w:val="center"/>
              <w:rPr>
                <w:rFonts w:ascii="方正仿宋_GBK" w:eastAsia="方正仿宋_GBK"/>
                <w:sz w:val="24"/>
              </w:rPr>
            </w:pPr>
          </w:p>
        </w:tc>
        <w:tc>
          <w:tcPr>
            <w:tcW w:w="1302"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spacing w:line="240" w:lineRule="exact"/>
              <w:jc w:val="center"/>
              <w:rPr>
                <w:rFonts w:ascii="方正仿宋_GBK" w:eastAsia="方正仿宋_GBK"/>
                <w:sz w:val="24"/>
              </w:rPr>
            </w:pPr>
          </w:p>
        </w:tc>
        <w:tc>
          <w:tcPr>
            <w:tcW w:w="1323"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spacing w:line="240" w:lineRule="exact"/>
              <w:jc w:val="center"/>
              <w:rPr>
                <w:rFonts w:ascii="方正仿宋_GBK" w:eastAsia="方正仿宋_GBK"/>
                <w:sz w:val="24"/>
              </w:rPr>
            </w:pPr>
          </w:p>
        </w:tc>
        <w:tc>
          <w:tcPr>
            <w:tcW w:w="1333" w:type="dxa"/>
            <w:tcBorders>
              <w:top w:val="single" w:sz="2" w:space="0" w:color="000000"/>
              <w:left w:val="single" w:sz="2" w:space="0" w:color="000000"/>
              <w:bottom w:val="single" w:sz="2" w:space="0" w:color="000000"/>
              <w:right w:val="single" w:sz="6" w:space="0" w:color="000000"/>
            </w:tcBorders>
            <w:vAlign w:val="center"/>
          </w:tcPr>
          <w:p w:rsidR="00EE7D0A" w:rsidRDefault="00EE7D0A" w:rsidP="00FA6451">
            <w:pPr>
              <w:spacing w:line="240" w:lineRule="exact"/>
              <w:jc w:val="center"/>
              <w:rPr>
                <w:rFonts w:ascii="方正仿宋_GBK" w:eastAsia="方正仿宋_GBK"/>
                <w:sz w:val="24"/>
              </w:rPr>
            </w:pPr>
          </w:p>
        </w:tc>
      </w:tr>
      <w:tr w:rsidR="00EE7D0A" w:rsidTr="00FA6451">
        <w:trPr>
          <w:trHeight w:hRule="exact" w:val="680"/>
          <w:jc w:val="center"/>
        </w:trPr>
        <w:tc>
          <w:tcPr>
            <w:tcW w:w="746" w:type="dxa"/>
            <w:tcBorders>
              <w:top w:val="single" w:sz="2" w:space="0" w:color="000000"/>
              <w:left w:val="single" w:sz="6" w:space="0" w:color="000000"/>
              <w:bottom w:val="single" w:sz="2" w:space="0" w:color="000000"/>
              <w:right w:val="single" w:sz="2" w:space="0" w:color="000000"/>
            </w:tcBorders>
            <w:vAlign w:val="center"/>
          </w:tcPr>
          <w:p w:rsidR="00EE7D0A" w:rsidRDefault="00EE7D0A" w:rsidP="00FA6451">
            <w:pPr>
              <w:pStyle w:val="TableParagraph"/>
              <w:kinsoku w:val="0"/>
              <w:overflowPunct w:val="0"/>
              <w:spacing w:line="240" w:lineRule="exact"/>
              <w:ind w:right="6"/>
              <w:jc w:val="center"/>
              <w:rPr>
                <w:rFonts w:eastAsia="方正仿宋_GBK"/>
              </w:rPr>
            </w:pPr>
            <w:r>
              <w:rPr>
                <w:rFonts w:eastAsia="方正仿宋_GBK"/>
                <w:w w:val="103"/>
              </w:rPr>
              <w:t>4</w:t>
            </w:r>
          </w:p>
        </w:tc>
        <w:tc>
          <w:tcPr>
            <w:tcW w:w="851"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spacing w:line="240" w:lineRule="exact"/>
              <w:jc w:val="center"/>
              <w:rPr>
                <w:rFonts w:ascii="方正仿宋_GBK" w:eastAsia="方正仿宋_GBK"/>
                <w:sz w:val="24"/>
              </w:rPr>
            </w:pPr>
          </w:p>
        </w:tc>
        <w:tc>
          <w:tcPr>
            <w:tcW w:w="850"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spacing w:line="240" w:lineRule="exact"/>
              <w:jc w:val="center"/>
              <w:rPr>
                <w:rFonts w:ascii="方正仿宋_GBK" w:eastAsia="方正仿宋_GBK"/>
                <w:sz w:val="24"/>
              </w:rPr>
            </w:pPr>
          </w:p>
        </w:tc>
        <w:tc>
          <w:tcPr>
            <w:tcW w:w="851"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spacing w:line="240" w:lineRule="exact"/>
              <w:jc w:val="center"/>
              <w:rPr>
                <w:rFonts w:ascii="方正仿宋_GBK" w:eastAsia="方正仿宋_GBK"/>
                <w:sz w:val="24"/>
              </w:rPr>
            </w:pPr>
          </w:p>
        </w:tc>
        <w:tc>
          <w:tcPr>
            <w:tcW w:w="1949"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spacing w:line="240" w:lineRule="exact"/>
              <w:jc w:val="center"/>
              <w:rPr>
                <w:rFonts w:ascii="方正仿宋_GBK" w:eastAsia="方正仿宋_GBK"/>
                <w:sz w:val="24"/>
              </w:rPr>
            </w:pPr>
          </w:p>
        </w:tc>
        <w:tc>
          <w:tcPr>
            <w:tcW w:w="1467"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spacing w:line="240" w:lineRule="exact"/>
              <w:jc w:val="center"/>
              <w:rPr>
                <w:rFonts w:ascii="方正仿宋_GBK" w:eastAsia="方正仿宋_GBK"/>
                <w:sz w:val="24"/>
              </w:rPr>
            </w:pPr>
          </w:p>
        </w:tc>
        <w:tc>
          <w:tcPr>
            <w:tcW w:w="1345"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spacing w:line="240" w:lineRule="exact"/>
              <w:jc w:val="center"/>
              <w:rPr>
                <w:rFonts w:ascii="方正仿宋_GBK" w:eastAsia="方正仿宋_GBK"/>
                <w:sz w:val="24"/>
              </w:rPr>
            </w:pPr>
          </w:p>
        </w:tc>
        <w:tc>
          <w:tcPr>
            <w:tcW w:w="1375"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spacing w:line="240" w:lineRule="exact"/>
              <w:jc w:val="center"/>
              <w:rPr>
                <w:rFonts w:ascii="方正仿宋_GBK" w:eastAsia="方正仿宋_GBK"/>
                <w:sz w:val="24"/>
              </w:rPr>
            </w:pPr>
          </w:p>
        </w:tc>
        <w:tc>
          <w:tcPr>
            <w:tcW w:w="1774"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spacing w:line="240" w:lineRule="exact"/>
              <w:jc w:val="center"/>
              <w:rPr>
                <w:rFonts w:ascii="方正仿宋_GBK" w:eastAsia="方正仿宋_GBK"/>
                <w:sz w:val="24"/>
              </w:rPr>
            </w:pPr>
          </w:p>
        </w:tc>
        <w:tc>
          <w:tcPr>
            <w:tcW w:w="1302"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spacing w:line="240" w:lineRule="exact"/>
              <w:jc w:val="center"/>
              <w:rPr>
                <w:rFonts w:ascii="方正仿宋_GBK" w:eastAsia="方正仿宋_GBK"/>
                <w:sz w:val="24"/>
              </w:rPr>
            </w:pPr>
          </w:p>
        </w:tc>
        <w:tc>
          <w:tcPr>
            <w:tcW w:w="1323"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spacing w:line="240" w:lineRule="exact"/>
              <w:jc w:val="center"/>
              <w:rPr>
                <w:rFonts w:ascii="方正仿宋_GBK" w:eastAsia="方正仿宋_GBK"/>
                <w:sz w:val="24"/>
              </w:rPr>
            </w:pPr>
          </w:p>
        </w:tc>
        <w:tc>
          <w:tcPr>
            <w:tcW w:w="1333" w:type="dxa"/>
            <w:tcBorders>
              <w:top w:val="single" w:sz="2" w:space="0" w:color="000000"/>
              <w:left w:val="single" w:sz="2" w:space="0" w:color="000000"/>
              <w:bottom w:val="single" w:sz="2" w:space="0" w:color="000000"/>
              <w:right w:val="single" w:sz="6" w:space="0" w:color="000000"/>
            </w:tcBorders>
            <w:vAlign w:val="center"/>
          </w:tcPr>
          <w:p w:rsidR="00EE7D0A" w:rsidRDefault="00EE7D0A" w:rsidP="00FA6451">
            <w:pPr>
              <w:spacing w:line="240" w:lineRule="exact"/>
              <w:jc w:val="center"/>
              <w:rPr>
                <w:rFonts w:ascii="方正仿宋_GBK" w:eastAsia="方正仿宋_GBK"/>
                <w:sz w:val="24"/>
              </w:rPr>
            </w:pPr>
          </w:p>
        </w:tc>
      </w:tr>
      <w:tr w:rsidR="00EE7D0A" w:rsidTr="00FA6451">
        <w:trPr>
          <w:trHeight w:hRule="exact" w:val="680"/>
          <w:jc w:val="center"/>
        </w:trPr>
        <w:tc>
          <w:tcPr>
            <w:tcW w:w="746" w:type="dxa"/>
            <w:tcBorders>
              <w:top w:val="single" w:sz="2" w:space="0" w:color="000000"/>
              <w:left w:val="single" w:sz="6" w:space="0" w:color="000000"/>
              <w:bottom w:val="single" w:sz="2" w:space="0" w:color="000000"/>
              <w:right w:val="single" w:sz="2" w:space="0" w:color="000000"/>
            </w:tcBorders>
            <w:vAlign w:val="center"/>
          </w:tcPr>
          <w:p w:rsidR="00EE7D0A" w:rsidRDefault="00EE7D0A" w:rsidP="00FA6451">
            <w:pPr>
              <w:pStyle w:val="TableParagraph"/>
              <w:kinsoku w:val="0"/>
              <w:overflowPunct w:val="0"/>
              <w:spacing w:line="240" w:lineRule="exact"/>
              <w:ind w:right="6"/>
              <w:jc w:val="center"/>
              <w:rPr>
                <w:rFonts w:eastAsia="方正仿宋_GBK"/>
              </w:rPr>
            </w:pPr>
            <w:r>
              <w:rPr>
                <w:rFonts w:eastAsia="方正仿宋_GBK"/>
                <w:w w:val="103"/>
              </w:rPr>
              <w:t>5</w:t>
            </w:r>
          </w:p>
        </w:tc>
        <w:tc>
          <w:tcPr>
            <w:tcW w:w="851"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spacing w:line="240" w:lineRule="exact"/>
              <w:jc w:val="center"/>
              <w:rPr>
                <w:rFonts w:ascii="方正仿宋_GBK" w:eastAsia="方正仿宋_GBK"/>
                <w:sz w:val="24"/>
              </w:rPr>
            </w:pPr>
          </w:p>
        </w:tc>
        <w:tc>
          <w:tcPr>
            <w:tcW w:w="850"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spacing w:line="240" w:lineRule="exact"/>
              <w:jc w:val="center"/>
              <w:rPr>
                <w:rFonts w:ascii="方正仿宋_GBK" w:eastAsia="方正仿宋_GBK"/>
                <w:sz w:val="24"/>
              </w:rPr>
            </w:pPr>
          </w:p>
        </w:tc>
        <w:tc>
          <w:tcPr>
            <w:tcW w:w="851"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spacing w:line="240" w:lineRule="exact"/>
              <w:jc w:val="center"/>
              <w:rPr>
                <w:rFonts w:ascii="方正仿宋_GBK" w:eastAsia="方正仿宋_GBK"/>
                <w:sz w:val="24"/>
              </w:rPr>
            </w:pPr>
          </w:p>
        </w:tc>
        <w:tc>
          <w:tcPr>
            <w:tcW w:w="1949"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spacing w:line="240" w:lineRule="exact"/>
              <w:jc w:val="center"/>
              <w:rPr>
                <w:rFonts w:ascii="方正仿宋_GBK" w:eastAsia="方正仿宋_GBK"/>
                <w:sz w:val="24"/>
              </w:rPr>
            </w:pPr>
          </w:p>
        </w:tc>
        <w:tc>
          <w:tcPr>
            <w:tcW w:w="1467"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spacing w:line="240" w:lineRule="exact"/>
              <w:jc w:val="center"/>
              <w:rPr>
                <w:rFonts w:ascii="方正仿宋_GBK" w:eastAsia="方正仿宋_GBK"/>
                <w:sz w:val="24"/>
              </w:rPr>
            </w:pPr>
          </w:p>
        </w:tc>
        <w:tc>
          <w:tcPr>
            <w:tcW w:w="1345"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spacing w:line="240" w:lineRule="exact"/>
              <w:jc w:val="center"/>
              <w:rPr>
                <w:rFonts w:ascii="方正仿宋_GBK" w:eastAsia="方正仿宋_GBK"/>
                <w:sz w:val="24"/>
              </w:rPr>
            </w:pPr>
          </w:p>
        </w:tc>
        <w:tc>
          <w:tcPr>
            <w:tcW w:w="1375"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spacing w:line="240" w:lineRule="exact"/>
              <w:jc w:val="center"/>
              <w:rPr>
                <w:rFonts w:ascii="方正仿宋_GBK" w:eastAsia="方正仿宋_GBK"/>
                <w:sz w:val="24"/>
              </w:rPr>
            </w:pPr>
          </w:p>
        </w:tc>
        <w:tc>
          <w:tcPr>
            <w:tcW w:w="1774"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spacing w:line="240" w:lineRule="exact"/>
              <w:jc w:val="center"/>
              <w:rPr>
                <w:rFonts w:ascii="方正仿宋_GBK" w:eastAsia="方正仿宋_GBK"/>
                <w:sz w:val="24"/>
              </w:rPr>
            </w:pPr>
          </w:p>
        </w:tc>
        <w:tc>
          <w:tcPr>
            <w:tcW w:w="1302"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spacing w:line="240" w:lineRule="exact"/>
              <w:jc w:val="center"/>
              <w:rPr>
                <w:rFonts w:ascii="方正仿宋_GBK" w:eastAsia="方正仿宋_GBK"/>
                <w:sz w:val="24"/>
              </w:rPr>
            </w:pPr>
          </w:p>
        </w:tc>
        <w:tc>
          <w:tcPr>
            <w:tcW w:w="1323"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spacing w:line="240" w:lineRule="exact"/>
              <w:jc w:val="center"/>
              <w:rPr>
                <w:rFonts w:ascii="方正仿宋_GBK" w:eastAsia="方正仿宋_GBK"/>
                <w:sz w:val="24"/>
              </w:rPr>
            </w:pPr>
          </w:p>
        </w:tc>
        <w:tc>
          <w:tcPr>
            <w:tcW w:w="1333" w:type="dxa"/>
            <w:tcBorders>
              <w:top w:val="single" w:sz="2" w:space="0" w:color="000000"/>
              <w:left w:val="single" w:sz="2" w:space="0" w:color="000000"/>
              <w:bottom w:val="single" w:sz="2" w:space="0" w:color="000000"/>
              <w:right w:val="single" w:sz="6" w:space="0" w:color="000000"/>
            </w:tcBorders>
            <w:vAlign w:val="center"/>
          </w:tcPr>
          <w:p w:rsidR="00EE7D0A" w:rsidRDefault="00EE7D0A" w:rsidP="00FA6451">
            <w:pPr>
              <w:spacing w:line="240" w:lineRule="exact"/>
              <w:jc w:val="center"/>
              <w:rPr>
                <w:rFonts w:ascii="方正仿宋_GBK" w:eastAsia="方正仿宋_GBK"/>
                <w:sz w:val="24"/>
              </w:rPr>
            </w:pPr>
          </w:p>
        </w:tc>
      </w:tr>
      <w:tr w:rsidR="00EE7D0A" w:rsidTr="00FA6451">
        <w:trPr>
          <w:trHeight w:hRule="exact" w:val="680"/>
          <w:jc w:val="center"/>
        </w:trPr>
        <w:tc>
          <w:tcPr>
            <w:tcW w:w="746" w:type="dxa"/>
            <w:tcBorders>
              <w:top w:val="single" w:sz="2" w:space="0" w:color="000000"/>
              <w:left w:val="single" w:sz="6" w:space="0" w:color="000000"/>
              <w:bottom w:val="single" w:sz="2" w:space="0" w:color="000000"/>
              <w:right w:val="single" w:sz="2" w:space="0" w:color="000000"/>
            </w:tcBorders>
            <w:vAlign w:val="center"/>
          </w:tcPr>
          <w:p w:rsidR="00EE7D0A" w:rsidRDefault="00EE7D0A" w:rsidP="00FA6451">
            <w:pPr>
              <w:pStyle w:val="TableParagraph"/>
              <w:kinsoku w:val="0"/>
              <w:overflowPunct w:val="0"/>
              <w:spacing w:line="240" w:lineRule="exact"/>
              <w:ind w:right="6"/>
              <w:jc w:val="center"/>
              <w:rPr>
                <w:rFonts w:eastAsia="方正仿宋_GBK"/>
              </w:rPr>
            </w:pPr>
            <w:r>
              <w:rPr>
                <w:rFonts w:eastAsia="方正仿宋_GBK"/>
                <w:w w:val="103"/>
              </w:rPr>
              <w:t>6</w:t>
            </w:r>
          </w:p>
        </w:tc>
        <w:tc>
          <w:tcPr>
            <w:tcW w:w="851"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spacing w:line="240" w:lineRule="exact"/>
              <w:jc w:val="center"/>
              <w:rPr>
                <w:rFonts w:ascii="方正仿宋_GBK" w:eastAsia="方正仿宋_GBK"/>
                <w:sz w:val="24"/>
              </w:rPr>
            </w:pPr>
          </w:p>
        </w:tc>
        <w:tc>
          <w:tcPr>
            <w:tcW w:w="850"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spacing w:line="240" w:lineRule="exact"/>
              <w:jc w:val="center"/>
              <w:rPr>
                <w:rFonts w:ascii="方正仿宋_GBK" w:eastAsia="方正仿宋_GBK"/>
                <w:sz w:val="24"/>
              </w:rPr>
            </w:pPr>
          </w:p>
        </w:tc>
        <w:tc>
          <w:tcPr>
            <w:tcW w:w="851"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spacing w:line="240" w:lineRule="exact"/>
              <w:jc w:val="center"/>
              <w:rPr>
                <w:rFonts w:ascii="方正仿宋_GBK" w:eastAsia="方正仿宋_GBK"/>
                <w:sz w:val="24"/>
              </w:rPr>
            </w:pPr>
          </w:p>
        </w:tc>
        <w:tc>
          <w:tcPr>
            <w:tcW w:w="1949"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spacing w:line="240" w:lineRule="exact"/>
              <w:jc w:val="center"/>
              <w:rPr>
                <w:rFonts w:ascii="方正仿宋_GBK" w:eastAsia="方正仿宋_GBK"/>
                <w:sz w:val="24"/>
              </w:rPr>
            </w:pPr>
          </w:p>
        </w:tc>
        <w:tc>
          <w:tcPr>
            <w:tcW w:w="1467"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spacing w:line="240" w:lineRule="exact"/>
              <w:jc w:val="center"/>
              <w:rPr>
                <w:rFonts w:ascii="方正仿宋_GBK" w:eastAsia="方正仿宋_GBK"/>
                <w:sz w:val="24"/>
              </w:rPr>
            </w:pPr>
          </w:p>
        </w:tc>
        <w:tc>
          <w:tcPr>
            <w:tcW w:w="1345"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spacing w:line="240" w:lineRule="exact"/>
              <w:jc w:val="center"/>
              <w:rPr>
                <w:rFonts w:ascii="方正仿宋_GBK" w:eastAsia="方正仿宋_GBK"/>
                <w:sz w:val="24"/>
              </w:rPr>
            </w:pPr>
          </w:p>
        </w:tc>
        <w:tc>
          <w:tcPr>
            <w:tcW w:w="1375"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spacing w:line="240" w:lineRule="exact"/>
              <w:jc w:val="center"/>
              <w:rPr>
                <w:rFonts w:ascii="方正仿宋_GBK" w:eastAsia="方正仿宋_GBK"/>
                <w:sz w:val="24"/>
              </w:rPr>
            </w:pPr>
          </w:p>
        </w:tc>
        <w:tc>
          <w:tcPr>
            <w:tcW w:w="1774"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spacing w:line="240" w:lineRule="exact"/>
              <w:jc w:val="center"/>
              <w:rPr>
                <w:rFonts w:ascii="方正仿宋_GBK" w:eastAsia="方正仿宋_GBK"/>
                <w:sz w:val="24"/>
              </w:rPr>
            </w:pPr>
          </w:p>
        </w:tc>
        <w:tc>
          <w:tcPr>
            <w:tcW w:w="1302"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spacing w:line="240" w:lineRule="exact"/>
              <w:jc w:val="center"/>
              <w:rPr>
                <w:rFonts w:ascii="方正仿宋_GBK" w:eastAsia="方正仿宋_GBK"/>
                <w:sz w:val="24"/>
              </w:rPr>
            </w:pPr>
          </w:p>
        </w:tc>
        <w:tc>
          <w:tcPr>
            <w:tcW w:w="1323"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spacing w:line="240" w:lineRule="exact"/>
              <w:jc w:val="center"/>
              <w:rPr>
                <w:rFonts w:ascii="方正仿宋_GBK" w:eastAsia="方正仿宋_GBK"/>
                <w:sz w:val="24"/>
              </w:rPr>
            </w:pPr>
          </w:p>
        </w:tc>
        <w:tc>
          <w:tcPr>
            <w:tcW w:w="1333" w:type="dxa"/>
            <w:tcBorders>
              <w:top w:val="single" w:sz="2" w:space="0" w:color="000000"/>
              <w:left w:val="single" w:sz="2" w:space="0" w:color="000000"/>
              <w:bottom w:val="single" w:sz="2" w:space="0" w:color="000000"/>
              <w:right w:val="single" w:sz="6" w:space="0" w:color="000000"/>
            </w:tcBorders>
            <w:vAlign w:val="center"/>
          </w:tcPr>
          <w:p w:rsidR="00EE7D0A" w:rsidRDefault="00EE7D0A" w:rsidP="00FA6451">
            <w:pPr>
              <w:spacing w:line="240" w:lineRule="exact"/>
              <w:jc w:val="center"/>
              <w:rPr>
                <w:rFonts w:ascii="方正仿宋_GBK" w:eastAsia="方正仿宋_GBK"/>
                <w:sz w:val="24"/>
              </w:rPr>
            </w:pPr>
          </w:p>
        </w:tc>
      </w:tr>
      <w:tr w:rsidR="00EE7D0A" w:rsidTr="00FA6451">
        <w:trPr>
          <w:trHeight w:hRule="exact" w:val="680"/>
          <w:jc w:val="center"/>
        </w:trPr>
        <w:tc>
          <w:tcPr>
            <w:tcW w:w="746" w:type="dxa"/>
            <w:tcBorders>
              <w:top w:val="single" w:sz="2" w:space="0" w:color="000000"/>
              <w:left w:val="single" w:sz="6" w:space="0" w:color="000000"/>
              <w:bottom w:val="single" w:sz="6" w:space="0" w:color="000000"/>
              <w:right w:val="single" w:sz="2" w:space="0" w:color="000000"/>
            </w:tcBorders>
            <w:vAlign w:val="center"/>
          </w:tcPr>
          <w:p w:rsidR="00EE7D0A" w:rsidRDefault="00EE7D0A" w:rsidP="00FA6451">
            <w:pPr>
              <w:pStyle w:val="TableParagraph"/>
              <w:kinsoku w:val="0"/>
              <w:overflowPunct w:val="0"/>
              <w:spacing w:line="240" w:lineRule="exact"/>
              <w:rPr>
                <w:rFonts w:ascii="方正仿宋_GBK" w:eastAsia="方正仿宋_GBK"/>
              </w:rPr>
            </w:pPr>
            <w:r>
              <w:rPr>
                <w:rFonts w:ascii="方正仿宋_GBK" w:eastAsia="方正仿宋_GBK" w:hAnsi="Arial Unicode MS" w:hint="eastAsia"/>
                <w:w w:val="105"/>
              </w:rPr>
              <w:t>合计</w:t>
            </w:r>
          </w:p>
        </w:tc>
        <w:tc>
          <w:tcPr>
            <w:tcW w:w="851" w:type="dxa"/>
            <w:tcBorders>
              <w:top w:val="single" w:sz="2" w:space="0" w:color="000000"/>
              <w:left w:val="single" w:sz="2" w:space="0" w:color="000000"/>
              <w:bottom w:val="single" w:sz="6" w:space="0" w:color="000000"/>
              <w:right w:val="single" w:sz="2" w:space="0" w:color="000000"/>
            </w:tcBorders>
            <w:vAlign w:val="center"/>
          </w:tcPr>
          <w:p w:rsidR="00EE7D0A" w:rsidRDefault="00EE7D0A" w:rsidP="00FA6451">
            <w:pPr>
              <w:pStyle w:val="TableParagraph"/>
              <w:kinsoku w:val="0"/>
              <w:overflowPunct w:val="0"/>
              <w:spacing w:line="240" w:lineRule="exact"/>
              <w:jc w:val="center"/>
              <w:rPr>
                <w:rFonts w:ascii="方正仿宋_GBK" w:eastAsia="方正仿宋_GBK"/>
              </w:rPr>
            </w:pPr>
          </w:p>
        </w:tc>
        <w:tc>
          <w:tcPr>
            <w:tcW w:w="850" w:type="dxa"/>
            <w:tcBorders>
              <w:top w:val="single" w:sz="2" w:space="0" w:color="000000"/>
              <w:left w:val="single" w:sz="2" w:space="0" w:color="000000"/>
              <w:bottom w:val="single" w:sz="6" w:space="0" w:color="000000"/>
              <w:right w:val="single" w:sz="2" w:space="0" w:color="000000"/>
            </w:tcBorders>
            <w:vAlign w:val="center"/>
          </w:tcPr>
          <w:p w:rsidR="00EE7D0A" w:rsidRDefault="00EE7D0A" w:rsidP="00FA6451">
            <w:pPr>
              <w:pStyle w:val="TableParagraph"/>
              <w:kinsoku w:val="0"/>
              <w:overflowPunct w:val="0"/>
              <w:spacing w:line="240" w:lineRule="exact"/>
              <w:jc w:val="center"/>
              <w:rPr>
                <w:rFonts w:ascii="方正仿宋_GBK" w:eastAsia="方正仿宋_GBK"/>
              </w:rPr>
            </w:pPr>
          </w:p>
        </w:tc>
        <w:tc>
          <w:tcPr>
            <w:tcW w:w="851" w:type="dxa"/>
            <w:tcBorders>
              <w:top w:val="single" w:sz="2" w:space="0" w:color="000000"/>
              <w:left w:val="single" w:sz="2" w:space="0" w:color="000000"/>
              <w:bottom w:val="single" w:sz="6" w:space="0" w:color="000000"/>
              <w:right w:val="single" w:sz="2" w:space="0" w:color="000000"/>
            </w:tcBorders>
            <w:vAlign w:val="center"/>
          </w:tcPr>
          <w:p w:rsidR="00EE7D0A" w:rsidRDefault="00EE7D0A" w:rsidP="00FA6451">
            <w:pPr>
              <w:pStyle w:val="TableParagraph"/>
              <w:kinsoku w:val="0"/>
              <w:overflowPunct w:val="0"/>
              <w:spacing w:line="240" w:lineRule="exact"/>
              <w:jc w:val="center"/>
              <w:rPr>
                <w:rFonts w:ascii="方正仿宋_GBK" w:eastAsia="方正仿宋_GBK"/>
              </w:rPr>
            </w:pPr>
          </w:p>
        </w:tc>
        <w:tc>
          <w:tcPr>
            <w:tcW w:w="1949" w:type="dxa"/>
            <w:tcBorders>
              <w:top w:val="single" w:sz="2" w:space="0" w:color="000000"/>
              <w:left w:val="single" w:sz="2" w:space="0" w:color="000000"/>
              <w:bottom w:val="single" w:sz="6" w:space="0" w:color="000000"/>
              <w:right w:val="single" w:sz="2" w:space="0" w:color="000000"/>
            </w:tcBorders>
            <w:vAlign w:val="center"/>
          </w:tcPr>
          <w:p w:rsidR="00EE7D0A" w:rsidRDefault="00EE7D0A" w:rsidP="00FA6451">
            <w:pPr>
              <w:pStyle w:val="TableParagraph"/>
              <w:kinsoku w:val="0"/>
              <w:overflowPunct w:val="0"/>
              <w:spacing w:line="240" w:lineRule="exact"/>
              <w:jc w:val="center"/>
              <w:rPr>
                <w:rFonts w:ascii="方正仿宋_GBK" w:eastAsia="方正仿宋_GBK"/>
              </w:rPr>
            </w:pPr>
          </w:p>
        </w:tc>
        <w:tc>
          <w:tcPr>
            <w:tcW w:w="1467" w:type="dxa"/>
            <w:tcBorders>
              <w:top w:val="single" w:sz="2" w:space="0" w:color="000000"/>
              <w:left w:val="single" w:sz="2" w:space="0" w:color="000000"/>
              <w:bottom w:val="single" w:sz="6" w:space="0" w:color="000000"/>
              <w:right w:val="single" w:sz="2" w:space="0" w:color="000000"/>
            </w:tcBorders>
            <w:vAlign w:val="center"/>
          </w:tcPr>
          <w:p w:rsidR="00EE7D0A" w:rsidRDefault="00EE7D0A" w:rsidP="00FA6451">
            <w:pPr>
              <w:pStyle w:val="TableParagraph"/>
              <w:kinsoku w:val="0"/>
              <w:overflowPunct w:val="0"/>
              <w:spacing w:line="240" w:lineRule="exact"/>
              <w:jc w:val="center"/>
              <w:rPr>
                <w:rFonts w:ascii="方正仿宋_GBK" w:eastAsia="方正仿宋_GBK"/>
              </w:rPr>
            </w:pPr>
          </w:p>
        </w:tc>
        <w:tc>
          <w:tcPr>
            <w:tcW w:w="1345" w:type="dxa"/>
            <w:tcBorders>
              <w:top w:val="single" w:sz="2" w:space="0" w:color="000000"/>
              <w:left w:val="single" w:sz="2" w:space="0" w:color="000000"/>
              <w:bottom w:val="single" w:sz="6" w:space="0" w:color="000000"/>
              <w:right w:val="single" w:sz="2" w:space="0" w:color="000000"/>
            </w:tcBorders>
            <w:vAlign w:val="center"/>
          </w:tcPr>
          <w:p w:rsidR="00EE7D0A" w:rsidRDefault="00EE7D0A" w:rsidP="00FA6451">
            <w:pPr>
              <w:pStyle w:val="TableParagraph"/>
              <w:kinsoku w:val="0"/>
              <w:overflowPunct w:val="0"/>
              <w:spacing w:line="240" w:lineRule="exact"/>
              <w:jc w:val="center"/>
              <w:rPr>
                <w:rFonts w:ascii="方正仿宋_GBK" w:eastAsia="方正仿宋_GBK"/>
              </w:rPr>
            </w:pPr>
          </w:p>
        </w:tc>
        <w:tc>
          <w:tcPr>
            <w:tcW w:w="1375" w:type="dxa"/>
            <w:tcBorders>
              <w:top w:val="single" w:sz="2" w:space="0" w:color="000000"/>
              <w:left w:val="single" w:sz="2" w:space="0" w:color="000000"/>
              <w:bottom w:val="single" w:sz="6" w:space="0" w:color="000000"/>
              <w:right w:val="single" w:sz="2" w:space="0" w:color="000000"/>
            </w:tcBorders>
            <w:vAlign w:val="center"/>
          </w:tcPr>
          <w:p w:rsidR="00EE7D0A" w:rsidRDefault="00EE7D0A" w:rsidP="00FA6451">
            <w:pPr>
              <w:pStyle w:val="TableParagraph"/>
              <w:kinsoku w:val="0"/>
              <w:overflowPunct w:val="0"/>
              <w:spacing w:line="240" w:lineRule="exact"/>
              <w:jc w:val="center"/>
              <w:rPr>
                <w:rFonts w:ascii="方正仿宋_GBK" w:eastAsia="方正仿宋_GBK"/>
              </w:rPr>
            </w:pPr>
          </w:p>
        </w:tc>
        <w:tc>
          <w:tcPr>
            <w:tcW w:w="1774" w:type="dxa"/>
            <w:tcBorders>
              <w:top w:val="single" w:sz="2" w:space="0" w:color="000000"/>
              <w:left w:val="single" w:sz="2" w:space="0" w:color="000000"/>
              <w:bottom w:val="single" w:sz="6" w:space="0" w:color="000000"/>
              <w:right w:val="single" w:sz="2" w:space="0" w:color="000000"/>
            </w:tcBorders>
            <w:vAlign w:val="center"/>
          </w:tcPr>
          <w:p w:rsidR="00EE7D0A" w:rsidRDefault="00EE7D0A" w:rsidP="00FA6451">
            <w:pPr>
              <w:pStyle w:val="TableParagraph"/>
              <w:kinsoku w:val="0"/>
              <w:overflowPunct w:val="0"/>
              <w:spacing w:line="240" w:lineRule="exact"/>
              <w:jc w:val="center"/>
              <w:rPr>
                <w:rFonts w:ascii="方正仿宋_GBK" w:eastAsia="方正仿宋_GBK"/>
              </w:rPr>
            </w:pPr>
          </w:p>
        </w:tc>
        <w:tc>
          <w:tcPr>
            <w:tcW w:w="1302" w:type="dxa"/>
            <w:tcBorders>
              <w:top w:val="single" w:sz="2" w:space="0" w:color="000000"/>
              <w:left w:val="single" w:sz="2" w:space="0" w:color="000000"/>
              <w:bottom w:val="single" w:sz="6" w:space="0" w:color="000000"/>
              <w:right w:val="single" w:sz="2" w:space="0" w:color="000000"/>
            </w:tcBorders>
            <w:vAlign w:val="center"/>
          </w:tcPr>
          <w:p w:rsidR="00EE7D0A" w:rsidRDefault="00EE7D0A" w:rsidP="00FA6451">
            <w:pPr>
              <w:pStyle w:val="TableParagraph"/>
              <w:kinsoku w:val="0"/>
              <w:overflowPunct w:val="0"/>
              <w:spacing w:line="240" w:lineRule="exact"/>
              <w:jc w:val="center"/>
              <w:rPr>
                <w:rFonts w:ascii="方正仿宋_GBK" w:eastAsia="方正仿宋_GBK"/>
              </w:rPr>
            </w:pPr>
          </w:p>
        </w:tc>
        <w:tc>
          <w:tcPr>
            <w:tcW w:w="1323" w:type="dxa"/>
            <w:tcBorders>
              <w:top w:val="single" w:sz="2" w:space="0" w:color="000000"/>
              <w:left w:val="single" w:sz="2" w:space="0" w:color="000000"/>
              <w:bottom w:val="single" w:sz="6" w:space="0" w:color="000000"/>
              <w:right w:val="single" w:sz="2" w:space="0" w:color="000000"/>
            </w:tcBorders>
            <w:vAlign w:val="center"/>
          </w:tcPr>
          <w:p w:rsidR="00EE7D0A" w:rsidRDefault="00EE7D0A" w:rsidP="00FA6451">
            <w:pPr>
              <w:pStyle w:val="TableParagraph"/>
              <w:kinsoku w:val="0"/>
              <w:overflowPunct w:val="0"/>
              <w:spacing w:line="240" w:lineRule="exact"/>
              <w:jc w:val="center"/>
              <w:rPr>
                <w:rFonts w:ascii="方正仿宋_GBK" w:eastAsia="方正仿宋_GBK"/>
              </w:rPr>
            </w:pPr>
          </w:p>
        </w:tc>
        <w:tc>
          <w:tcPr>
            <w:tcW w:w="1333" w:type="dxa"/>
            <w:tcBorders>
              <w:top w:val="single" w:sz="2" w:space="0" w:color="000000"/>
              <w:left w:val="single" w:sz="2" w:space="0" w:color="000000"/>
              <w:bottom w:val="single" w:sz="6" w:space="0" w:color="000000"/>
              <w:right w:val="single" w:sz="6" w:space="0" w:color="000000"/>
            </w:tcBorders>
            <w:vAlign w:val="center"/>
          </w:tcPr>
          <w:p w:rsidR="00EE7D0A" w:rsidRDefault="00EE7D0A" w:rsidP="00FA6451">
            <w:pPr>
              <w:spacing w:line="240" w:lineRule="exact"/>
              <w:jc w:val="center"/>
              <w:rPr>
                <w:rFonts w:ascii="方正仿宋_GBK" w:eastAsia="方正仿宋_GBK"/>
                <w:sz w:val="24"/>
              </w:rPr>
            </w:pPr>
          </w:p>
        </w:tc>
      </w:tr>
    </w:tbl>
    <w:p w:rsidR="00EE7D0A" w:rsidRDefault="00EE7D0A" w:rsidP="00EE7D0A">
      <w:pPr>
        <w:pStyle w:val="a5"/>
        <w:spacing w:before="0" w:line="240" w:lineRule="exact"/>
        <w:ind w:left="0"/>
        <w:rPr>
          <w:rFonts w:ascii="方正仿宋_GBK" w:eastAsia="方正仿宋_GBK"/>
          <w:sz w:val="24"/>
        </w:rPr>
      </w:pPr>
    </w:p>
    <w:p w:rsidR="00EE7D0A" w:rsidRDefault="00EE7D0A" w:rsidP="00EE7D0A">
      <w:pPr>
        <w:pStyle w:val="a5"/>
        <w:spacing w:before="0" w:line="240" w:lineRule="exact"/>
        <w:ind w:left="0"/>
        <w:rPr>
          <w:rFonts w:ascii="方正仿宋_GBK" w:eastAsia="方正仿宋_GBK" w:hAnsi="宋体"/>
          <w:sz w:val="24"/>
        </w:rPr>
      </w:pPr>
      <w:proofErr w:type="gramStart"/>
      <w:r>
        <w:rPr>
          <w:rFonts w:ascii="方正仿宋_GBK" w:eastAsia="方正仿宋_GBK" w:hint="eastAsia"/>
          <w:sz w:val="24"/>
        </w:rPr>
        <w:t>人社部门</w:t>
      </w:r>
      <w:proofErr w:type="gramEnd"/>
      <w:r>
        <w:rPr>
          <w:rFonts w:ascii="方正仿宋_GBK" w:eastAsia="方正仿宋_GBK" w:hint="eastAsia"/>
          <w:sz w:val="24"/>
        </w:rPr>
        <w:t xml:space="preserve">审核人：                          </w:t>
      </w:r>
      <w:proofErr w:type="gramStart"/>
      <w:r>
        <w:rPr>
          <w:rFonts w:ascii="方正仿宋_GBK" w:eastAsia="方正仿宋_GBK" w:hint="eastAsia"/>
          <w:sz w:val="24"/>
        </w:rPr>
        <w:t>人社部门</w:t>
      </w:r>
      <w:proofErr w:type="gramEnd"/>
      <w:r>
        <w:rPr>
          <w:rFonts w:ascii="方正仿宋_GBK" w:eastAsia="方正仿宋_GBK" w:hint="eastAsia"/>
          <w:sz w:val="24"/>
        </w:rPr>
        <w:t xml:space="preserve">批准人：                            </w:t>
      </w:r>
      <w:proofErr w:type="gramStart"/>
      <w:r>
        <w:rPr>
          <w:rFonts w:ascii="方正仿宋_GBK" w:eastAsia="方正仿宋_GBK" w:hint="eastAsia"/>
          <w:sz w:val="24"/>
        </w:rPr>
        <w:t>人社部门</w:t>
      </w:r>
      <w:proofErr w:type="gramEnd"/>
      <w:r>
        <w:rPr>
          <w:rFonts w:ascii="方正仿宋_GBK" w:eastAsia="方正仿宋_GBK" w:hint="eastAsia"/>
          <w:sz w:val="24"/>
        </w:rPr>
        <w:t>（盖章）：</w:t>
      </w:r>
    </w:p>
    <w:p w:rsidR="00EE7D0A" w:rsidRDefault="00EE7D0A" w:rsidP="00EE7D0A">
      <w:pPr>
        <w:pStyle w:val="a5"/>
        <w:spacing w:before="0" w:line="240" w:lineRule="exact"/>
        <w:ind w:left="0"/>
        <w:rPr>
          <w:rFonts w:ascii="方正仿宋_GBK" w:eastAsia="方正仿宋_GBK"/>
          <w:sz w:val="24"/>
        </w:rPr>
      </w:pPr>
    </w:p>
    <w:p w:rsidR="00EE7D0A" w:rsidRDefault="00EE7D0A" w:rsidP="00EE7D0A">
      <w:pPr>
        <w:pStyle w:val="a5"/>
        <w:spacing w:before="0" w:line="240" w:lineRule="exact"/>
        <w:ind w:left="0"/>
        <w:rPr>
          <w:rFonts w:ascii="方正仿宋_GBK" w:eastAsia="方正仿宋_GBK"/>
          <w:sz w:val="24"/>
        </w:rPr>
      </w:pPr>
      <w:r>
        <w:rPr>
          <w:rFonts w:ascii="方正仿宋_GBK" w:eastAsia="方正仿宋_GBK" w:hint="eastAsia"/>
          <w:sz w:val="24"/>
        </w:rPr>
        <w:t>注</w:t>
      </w:r>
      <w:r>
        <w:rPr>
          <w:rFonts w:ascii="方正仿宋_GBK" w:eastAsia="方正仿宋_GBK" w:hAnsi="宋体" w:hint="eastAsia"/>
          <w:sz w:val="24"/>
        </w:rPr>
        <w:t>：</w:t>
      </w:r>
      <w:r>
        <w:rPr>
          <w:rFonts w:ascii="方正仿宋_GBK" w:eastAsia="方正仿宋_GBK" w:hint="eastAsia"/>
          <w:sz w:val="24"/>
        </w:rPr>
        <w:t>该明细单用于申领后续补贴资金时使用</w:t>
      </w:r>
      <w:r>
        <w:rPr>
          <w:rFonts w:ascii="方正仿宋_GBK" w:eastAsia="方正仿宋_GBK" w:hAnsi="宋体" w:hint="eastAsia"/>
          <w:sz w:val="24"/>
        </w:rPr>
        <w:t xml:space="preserve">。 </w:t>
      </w:r>
      <w:r>
        <w:rPr>
          <w:rFonts w:ascii="方正仿宋_GBK" w:eastAsia="方正仿宋_GBK" w:hint="eastAsia"/>
          <w:sz w:val="24"/>
        </w:rPr>
        <w:t>其中</w:t>
      </w:r>
      <w:r>
        <w:rPr>
          <w:rFonts w:ascii="方正仿宋_GBK" w:eastAsia="方正仿宋_GBK" w:hAnsi="宋体" w:hint="eastAsia"/>
          <w:sz w:val="24"/>
        </w:rPr>
        <w:t>“</w:t>
      </w:r>
      <w:r>
        <w:rPr>
          <w:rFonts w:ascii="方正仿宋_GBK" w:eastAsia="方正仿宋_GBK" w:hint="eastAsia"/>
          <w:sz w:val="24"/>
        </w:rPr>
        <w:t>取得证书</w:t>
      </w:r>
      <w:r>
        <w:rPr>
          <w:rFonts w:ascii="方正仿宋_GBK" w:eastAsia="方正仿宋_GBK" w:hAnsi="宋体" w:hint="eastAsia"/>
          <w:sz w:val="24"/>
        </w:rPr>
        <w:t>”</w:t>
      </w:r>
      <w:proofErr w:type="gramStart"/>
      <w:r>
        <w:rPr>
          <w:rFonts w:ascii="方正仿宋_GBK" w:eastAsia="方正仿宋_GBK" w:hint="eastAsia"/>
          <w:sz w:val="24"/>
        </w:rPr>
        <w:t>列请列</w:t>
      </w:r>
      <w:proofErr w:type="gramEnd"/>
      <w:r>
        <w:rPr>
          <w:rFonts w:ascii="方正仿宋_GBK" w:eastAsia="方正仿宋_GBK" w:hint="eastAsia"/>
          <w:sz w:val="24"/>
        </w:rPr>
        <w:t>明证书名称，有证书编号的需一并填写证书编号。</w:t>
      </w:r>
    </w:p>
    <w:p w:rsidR="00EE7D0A" w:rsidRDefault="00EE7D0A" w:rsidP="00EE7D0A">
      <w:pPr>
        <w:pStyle w:val="a5"/>
        <w:spacing w:before="0"/>
        <w:ind w:left="0"/>
        <w:rPr>
          <w:rFonts w:ascii="方正仿宋_GBK" w:eastAsia="方正仿宋_GBK"/>
          <w:sz w:val="32"/>
          <w:szCs w:val="32"/>
        </w:rPr>
      </w:pPr>
      <w:r>
        <w:rPr>
          <w:rFonts w:ascii="方正仿宋_GBK" w:eastAsia="方正仿宋_GBK" w:hint="eastAsia"/>
          <w:sz w:val="32"/>
          <w:szCs w:val="32"/>
        </w:rPr>
        <w:lastRenderedPageBreak/>
        <w:t>附件</w:t>
      </w:r>
      <w:r>
        <w:rPr>
          <w:rFonts w:ascii="Times New Roman" w:eastAsia="方正仿宋_GBK" w:hAnsi="Times New Roman"/>
          <w:sz w:val="32"/>
          <w:szCs w:val="32"/>
        </w:rPr>
        <w:t>8</w:t>
      </w:r>
      <w:r>
        <w:rPr>
          <w:rFonts w:ascii="方正仿宋_GBK" w:eastAsia="方正仿宋_GBK" w:hint="eastAsia"/>
          <w:sz w:val="32"/>
          <w:szCs w:val="32"/>
        </w:rPr>
        <w:t>：</w:t>
      </w:r>
    </w:p>
    <w:p w:rsidR="00EE7D0A" w:rsidRPr="00252620" w:rsidRDefault="00EE7D0A" w:rsidP="00EE7D0A">
      <w:pPr>
        <w:pStyle w:val="a5"/>
        <w:spacing w:before="0" w:line="560" w:lineRule="exact"/>
        <w:ind w:left="0"/>
        <w:jc w:val="center"/>
        <w:rPr>
          <w:rFonts w:ascii="方正小标宋_GBK" w:eastAsia="方正小标宋_GBK"/>
          <w:sz w:val="32"/>
          <w:szCs w:val="32"/>
        </w:rPr>
      </w:pPr>
      <w:r w:rsidRPr="00252620">
        <w:rPr>
          <w:rFonts w:ascii="方正小标宋_GBK" w:eastAsia="方正小标宋_GBK" w:hint="eastAsia"/>
          <w:sz w:val="32"/>
          <w:szCs w:val="32"/>
        </w:rPr>
        <w:t>企业新型学徒制培训情况汇总表（各地</w:t>
      </w:r>
      <w:proofErr w:type="gramStart"/>
      <w:r w:rsidRPr="00252620">
        <w:rPr>
          <w:rFonts w:ascii="方正小标宋_GBK" w:eastAsia="方正小标宋_GBK" w:hint="eastAsia"/>
          <w:sz w:val="32"/>
          <w:szCs w:val="32"/>
        </w:rPr>
        <w:t>人社部门</w:t>
      </w:r>
      <w:proofErr w:type="gramEnd"/>
      <w:r w:rsidRPr="00252620">
        <w:rPr>
          <w:rFonts w:ascii="方正小标宋_GBK" w:eastAsia="方正小标宋_GBK" w:hint="eastAsia"/>
          <w:sz w:val="32"/>
          <w:szCs w:val="32"/>
        </w:rPr>
        <w:t>填报）</w:t>
      </w:r>
    </w:p>
    <w:p w:rsidR="00EE7D0A" w:rsidRDefault="00EE7D0A" w:rsidP="00EE7D0A">
      <w:pPr>
        <w:pStyle w:val="a5"/>
        <w:tabs>
          <w:tab w:val="left" w:pos="9199"/>
        </w:tabs>
        <w:kinsoku w:val="0"/>
        <w:overflowPunct w:val="0"/>
        <w:spacing w:before="0"/>
        <w:ind w:left="0"/>
        <w:rPr>
          <w:rFonts w:ascii="方正仿宋_GBK" w:eastAsia="方正仿宋_GBK"/>
          <w:sz w:val="24"/>
        </w:rPr>
      </w:pPr>
      <w:r>
        <w:rPr>
          <w:rFonts w:ascii="方正仿宋_GBK" w:eastAsia="方正仿宋_GBK" w:hint="eastAsia"/>
          <w:sz w:val="24"/>
        </w:rPr>
        <w:t>填报单位（盖章）：</w:t>
      </w:r>
      <w:r>
        <w:rPr>
          <w:rFonts w:ascii="方正仿宋_GBK" w:eastAsia="方正仿宋_GBK" w:hint="eastAsia"/>
          <w:sz w:val="24"/>
        </w:rPr>
        <w:tab/>
        <w:t>填报日期：</w:t>
      </w:r>
    </w:p>
    <w:tbl>
      <w:tblPr>
        <w:tblW w:w="15021" w:type="dxa"/>
        <w:jc w:val="center"/>
        <w:tblLayout w:type="fixed"/>
        <w:tblLook w:val="04A0"/>
      </w:tblPr>
      <w:tblGrid>
        <w:gridCol w:w="980"/>
        <w:gridCol w:w="2743"/>
        <w:gridCol w:w="2352"/>
        <w:gridCol w:w="1958"/>
        <w:gridCol w:w="1430"/>
        <w:gridCol w:w="1417"/>
        <w:gridCol w:w="1418"/>
        <w:gridCol w:w="1417"/>
        <w:gridCol w:w="1306"/>
      </w:tblGrid>
      <w:tr w:rsidR="00EE7D0A" w:rsidTr="00FA6451">
        <w:trPr>
          <w:trHeight w:hRule="exact" w:val="544"/>
          <w:jc w:val="center"/>
        </w:trPr>
        <w:tc>
          <w:tcPr>
            <w:tcW w:w="980" w:type="dxa"/>
            <w:vMerge w:val="restart"/>
            <w:tcBorders>
              <w:top w:val="single" w:sz="6" w:space="0" w:color="000000"/>
              <w:left w:val="single" w:sz="6" w:space="0" w:color="000000"/>
              <w:bottom w:val="single" w:sz="2" w:space="0" w:color="000000"/>
              <w:right w:val="single" w:sz="2" w:space="0" w:color="000000"/>
            </w:tcBorders>
            <w:vAlign w:val="center"/>
          </w:tcPr>
          <w:p w:rsidR="00EE7D0A" w:rsidRDefault="00EE7D0A" w:rsidP="00FA6451">
            <w:pPr>
              <w:pStyle w:val="TableParagraph"/>
              <w:kinsoku w:val="0"/>
              <w:overflowPunct w:val="0"/>
              <w:spacing w:line="240" w:lineRule="exact"/>
              <w:jc w:val="center"/>
              <w:rPr>
                <w:rFonts w:ascii="方正仿宋_GBK" w:eastAsia="方正仿宋_GBK"/>
              </w:rPr>
            </w:pPr>
            <w:r>
              <w:rPr>
                <w:rFonts w:ascii="方正仿宋_GBK" w:eastAsia="方正仿宋_GBK" w:hAnsi="Arial Unicode MS" w:hint="eastAsia"/>
                <w:w w:val="105"/>
              </w:rPr>
              <w:t>序号</w:t>
            </w:r>
          </w:p>
        </w:tc>
        <w:tc>
          <w:tcPr>
            <w:tcW w:w="2743" w:type="dxa"/>
            <w:vMerge w:val="restart"/>
            <w:tcBorders>
              <w:top w:val="single" w:sz="6" w:space="0" w:color="000000"/>
              <w:left w:val="single" w:sz="2" w:space="0" w:color="000000"/>
              <w:bottom w:val="single" w:sz="2" w:space="0" w:color="000000"/>
              <w:right w:val="single" w:sz="2" w:space="0" w:color="000000"/>
            </w:tcBorders>
            <w:vAlign w:val="center"/>
          </w:tcPr>
          <w:p w:rsidR="00EE7D0A" w:rsidRDefault="00EE7D0A" w:rsidP="00FA6451">
            <w:pPr>
              <w:pStyle w:val="TableParagraph"/>
              <w:kinsoku w:val="0"/>
              <w:overflowPunct w:val="0"/>
              <w:spacing w:line="240" w:lineRule="exact"/>
              <w:jc w:val="center"/>
              <w:rPr>
                <w:rFonts w:ascii="方正仿宋_GBK" w:eastAsia="方正仿宋_GBK"/>
              </w:rPr>
            </w:pPr>
            <w:r>
              <w:rPr>
                <w:rFonts w:ascii="方正仿宋_GBK" w:eastAsia="方正仿宋_GBK" w:hAnsi="Arial Unicode MS" w:hint="eastAsia"/>
                <w:w w:val="105"/>
              </w:rPr>
              <w:t>企业名称</w:t>
            </w:r>
          </w:p>
        </w:tc>
        <w:tc>
          <w:tcPr>
            <w:tcW w:w="2352" w:type="dxa"/>
            <w:vMerge w:val="restart"/>
            <w:tcBorders>
              <w:top w:val="single" w:sz="6" w:space="0" w:color="000000"/>
              <w:left w:val="single" w:sz="2" w:space="0" w:color="000000"/>
              <w:bottom w:val="single" w:sz="2" w:space="0" w:color="000000"/>
              <w:right w:val="single" w:sz="2" w:space="0" w:color="000000"/>
            </w:tcBorders>
            <w:vAlign w:val="center"/>
          </w:tcPr>
          <w:p w:rsidR="00EE7D0A" w:rsidRDefault="00EE7D0A" w:rsidP="00FA6451">
            <w:pPr>
              <w:pStyle w:val="TableParagraph"/>
              <w:kinsoku w:val="0"/>
              <w:overflowPunct w:val="0"/>
              <w:spacing w:line="240" w:lineRule="exact"/>
              <w:jc w:val="center"/>
              <w:rPr>
                <w:rFonts w:ascii="方正仿宋_GBK" w:eastAsia="方正仿宋_GBK"/>
              </w:rPr>
            </w:pPr>
            <w:r>
              <w:rPr>
                <w:rFonts w:ascii="方正仿宋_GBK" w:eastAsia="方正仿宋_GBK" w:hAnsi="Arial Unicode MS" w:hint="eastAsia"/>
                <w:w w:val="105"/>
              </w:rPr>
              <w:t>合作培训机构名称</w:t>
            </w:r>
          </w:p>
        </w:tc>
        <w:tc>
          <w:tcPr>
            <w:tcW w:w="1958" w:type="dxa"/>
            <w:vMerge w:val="restart"/>
            <w:tcBorders>
              <w:top w:val="single" w:sz="6" w:space="0" w:color="000000"/>
              <w:left w:val="single" w:sz="2" w:space="0" w:color="000000"/>
              <w:bottom w:val="single" w:sz="2" w:space="0" w:color="000000"/>
              <w:right w:val="single" w:sz="2" w:space="0" w:color="000000"/>
            </w:tcBorders>
            <w:vAlign w:val="center"/>
          </w:tcPr>
          <w:p w:rsidR="00EE7D0A" w:rsidRDefault="00EE7D0A" w:rsidP="00FA6451">
            <w:pPr>
              <w:pStyle w:val="TableParagraph"/>
              <w:tabs>
                <w:tab w:val="left" w:pos="1742"/>
              </w:tabs>
              <w:kinsoku w:val="0"/>
              <w:overflowPunct w:val="0"/>
              <w:spacing w:line="240" w:lineRule="exact"/>
              <w:jc w:val="center"/>
              <w:rPr>
                <w:rFonts w:ascii="方正仿宋_GBK" w:eastAsia="方正仿宋_GBK"/>
              </w:rPr>
            </w:pPr>
            <w:r>
              <w:rPr>
                <w:rFonts w:ascii="方正仿宋_GBK" w:eastAsia="方正仿宋_GBK" w:hAnsi="Arial Unicode MS" w:hint="eastAsia"/>
              </w:rPr>
              <w:t>支付补贴资金</w:t>
            </w:r>
            <w:r>
              <w:rPr>
                <w:rFonts w:ascii="方正仿宋_GBK" w:eastAsia="方正仿宋_GBK" w:hAnsi="Arial Unicode MS" w:hint="eastAsia"/>
                <w:spacing w:val="4"/>
              </w:rPr>
              <w:t xml:space="preserve"> </w:t>
            </w:r>
            <w:r>
              <w:rPr>
                <w:rFonts w:ascii="方正仿宋_GBK" w:eastAsia="方正仿宋_GBK" w:hAnsi="Arial Unicode MS" w:hint="eastAsia"/>
                <w:w w:val="95"/>
              </w:rPr>
              <w:t>总金额（元）</w:t>
            </w:r>
          </w:p>
        </w:tc>
        <w:tc>
          <w:tcPr>
            <w:tcW w:w="6988" w:type="dxa"/>
            <w:gridSpan w:val="5"/>
            <w:tcBorders>
              <w:top w:val="single" w:sz="6" w:space="0" w:color="000000"/>
              <w:left w:val="single" w:sz="2" w:space="0" w:color="000000"/>
              <w:bottom w:val="single" w:sz="2" w:space="0" w:color="000000"/>
              <w:right w:val="single" w:sz="6" w:space="0" w:color="000000"/>
            </w:tcBorders>
            <w:vAlign w:val="center"/>
          </w:tcPr>
          <w:p w:rsidR="00EE7D0A" w:rsidRDefault="00EE7D0A" w:rsidP="00FA6451">
            <w:pPr>
              <w:pStyle w:val="TableParagraph"/>
              <w:kinsoku w:val="0"/>
              <w:overflowPunct w:val="0"/>
              <w:spacing w:line="240" w:lineRule="exact"/>
              <w:ind w:left="2"/>
              <w:jc w:val="center"/>
              <w:rPr>
                <w:rFonts w:ascii="方正仿宋_GBK" w:eastAsia="方正仿宋_GBK" w:hAnsi="Arial Unicode MS"/>
                <w:w w:val="105"/>
              </w:rPr>
            </w:pPr>
            <w:r>
              <w:rPr>
                <w:rFonts w:ascii="方正仿宋_GBK" w:eastAsia="方正仿宋_GBK" w:hAnsi="Arial Unicode MS" w:hint="eastAsia"/>
                <w:w w:val="105"/>
              </w:rPr>
              <w:t>培训情况</w:t>
            </w:r>
          </w:p>
        </w:tc>
      </w:tr>
      <w:tr w:rsidR="00EE7D0A" w:rsidTr="00FA6451">
        <w:trPr>
          <w:trHeight w:hRule="exact" w:val="789"/>
          <w:jc w:val="center"/>
        </w:trPr>
        <w:tc>
          <w:tcPr>
            <w:tcW w:w="980" w:type="dxa"/>
            <w:vMerge/>
            <w:tcBorders>
              <w:top w:val="single" w:sz="6" w:space="0" w:color="000000"/>
              <w:left w:val="single" w:sz="6" w:space="0" w:color="000000"/>
              <w:bottom w:val="single" w:sz="2" w:space="0" w:color="000000"/>
              <w:right w:val="single" w:sz="2" w:space="0" w:color="000000"/>
            </w:tcBorders>
            <w:vAlign w:val="center"/>
          </w:tcPr>
          <w:p w:rsidR="00EE7D0A" w:rsidRDefault="00EE7D0A" w:rsidP="00FA6451">
            <w:pPr>
              <w:pStyle w:val="TableParagraph"/>
              <w:kinsoku w:val="0"/>
              <w:overflowPunct w:val="0"/>
              <w:spacing w:line="240" w:lineRule="exact"/>
              <w:ind w:left="2"/>
              <w:jc w:val="center"/>
              <w:rPr>
                <w:rFonts w:ascii="方正仿宋_GBK" w:eastAsia="方正仿宋_GBK"/>
              </w:rPr>
            </w:pPr>
          </w:p>
        </w:tc>
        <w:tc>
          <w:tcPr>
            <w:tcW w:w="2743" w:type="dxa"/>
            <w:vMerge/>
            <w:tcBorders>
              <w:top w:val="single" w:sz="6" w:space="0" w:color="000000"/>
              <w:left w:val="single" w:sz="2" w:space="0" w:color="000000"/>
              <w:bottom w:val="single" w:sz="2" w:space="0" w:color="000000"/>
              <w:right w:val="single" w:sz="2" w:space="0" w:color="000000"/>
            </w:tcBorders>
            <w:vAlign w:val="center"/>
          </w:tcPr>
          <w:p w:rsidR="00EE7D0A" w:rsidRDefault="00EE7D0A" w:rsidP="00FA6451">
            <w:pPr>
              <w:pStyle w:val="TableParagraph"/>
              <w:kinsoku w:val="0"/>
              <w:overflowPunct w:val="0"/>
              <w:spacing w:line="240" w:lineRule="exact"/>
              <w:ind w:left="2"/>
              <w:jc w:val="center"/>
              <w:rPr>
                <w:rFonts w:ascii="方正仿宋_GBK" w:eastAsia="方正仿宋_GBK"/>
              </w:rPr>
            </w:pPr>
          </w:p>
        </w:tc>
        <w:tc>
          <w:tcPr>
            <w:tcW w:w="2352" w:type="dxa"/>
            <w:vMerge/>
            <w:tcBorders>
              <w:top w:val="single" w:sz="6" w:space="0" w:color="000000"/>
              <w:left w:val="single" w:sz="2" w:space="0" w:color="000000"/>
              <w:bottom w:val="single" w:sz="2" w:space="0" w:color="000000"/>
              <w:right w:val="single" w:sz="2" w:space="0" w:color="000000"/>
            </w:tcBorders>
            <w:vAlign w:val="center"/>
          </w:tcPr>
          <w:p w:rsidR="00EE7D0A" w:rsidRDefault="00EE7D0A" w:rsidP="00FA6451">
            <w:pPr>
              <w:pStyle w:val="TableParagraph"/>
              <w:kinsoku w:val="0"/>
              <w:overflowPunct w:val="0"/>
              <w:spacing w:line="240" w:lineRule="exact"/>
              <w:ind w:left="2"/>
              <w:jc w:val="center"/>
              <w:rPr>
                <w:rFonts w:ascii="方正仿宋_GBK" w:eastAsia="方正仿宋_GBK"/>
              </w:rPr>
            </w:pPr>
          </w:p>
        </w:tc>
        <w:tc>
          <w:tcPr>
            <w:tcW w:w="1958" w:type="dxa"/>
            <w:vMerge/>
            <w:tcBorders>
              <w:top w:val="single" w:sz="6" w:space="0" w:color="000000"/>
              <w:left w:val="single" w:sz="2" w:space="0" w:color="000000"/>
              <w:bottom w:val="single" w:sz="2" w:space="0" w:color="000000"/>
              <w:right w:val="single" w:sz="2" w:space="0" w:color="000000"/>
            </w:tcBorders>
            <w:vAlign w:val="center"/>
          </w:tcPr>
          <w:p w:rsidR="00EE7D0A" w:rsidRDefault="00EE7D0A" w:rsidP="00FA6451">
            <w:pPr>
              <w:pStyle w:val="TableParagraph"/>
              <w:kinsoku w:val="0"/>
              <w:overflowPunct w:val="0"/>
              <w:spacing w:line="240" w:lineRule="exact"/>
              <w:ind w:left="2"/>
              <w:jc w:val="center"/>
              <w:rPr>
                <w:rFonts w:ascii="方正仿宋_GBK" w:eastAsia="方正仿宋_GBK"/>
              </w:rPr>
            </w:pPr>
          </w:p>
        </w:tc>
        <w:tc>
          <w:tcPr>
            <w:tcW w:w="1430"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pStyle w:val="TableParagraph"/>
              <w:kinsoku w:val="0"/>
              <w:overflowPunct w:val="0"/>
              <w:spacing w:line="240" w:lineRule="exact"/>
              <w:jc w:val="center"/>
              <w:rPr>
                <w:rFonts w:ascii="方正仿宋_GBK" w:eastAsia="方正仿宋_GBK" w:hAnsi="Arial Unicode MS"/>
                <w:w w:val="105"/>
              </w:rPr>
            </w:pPr>
            <w:r>
              <w:rPr>
                <w:rFonts w:ascii="方正仿宋_GBK" w:eastAsia="方正仿宋_GBK" w:hAnsi="Arial Unicode MS" w:hint="eastAsia"/>
                <w:w w:val="105"/>
              </w:rPr>
              <w:t>中级工  数量</w:t>
            </w:r>
          </w:p>
        </w:tc>
        <w:tc>
          <w:tcPr>
            <w:tcW w:w="1417"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pStyle w:val="TableParagraph"/>
              <w:kinsoku w:val="0"/>
              <w:overflowPunct w:val="0"/>
              <w:spacing w:line="240" w:lineRule="exact"/>
              <w:jc w:val="center"/>
              <w:rPr>
                <w:rFonts w:ascii="方正仿宋_GBK" w:eastAsia="方正仿宋_GBK" w:hAnsi="Arial Unicode MS"/>
                <w:w w:val="105"/>
              </w:rPr>
            </w:pPr>
            <w:r>
              <w:rPr>
                <w:rFonts w:ascii="方正仿宋_GBK" w:eastAsia="方正仿宋_GBK" w:hAnsi="Arial Unicode MS" w:hint="eastAsia"/>
                <w:w w:val="105"/>
              </w:rPr>
              <w:t>高级工  数量</w:t>
            </w:r>
          </w:p>
        </w:tc>
        <w:tc>
          <w:tcPr>
            <w:tcW w:w="1418" w:type="dxa"/>
            <w:tcBorders>
              <w:top w:val="single" w:sz="2" w:space="0" w:color="000000"/>
              <w:left w:val="single" w:sz="2" w:space="0" w:color="000000"/>
              <w:bottom w:val="single" w:sz="2" w:space="0" w:color="000000"/>
              <w:right w:val="single" w:sz="6" w:space="0" w:color="000000"/>
            </w:tcBorders>
            <w:vAlign w:val="center"/>
          </w:tcPr>
          <w:p w:rsidR="00EE7D0A" w:rsidRDefault="00EE7D0A" w:rsidP="00FA6451">
            <w:pPr>
              <w:pStyle w:val="TableParagraph"/>
              <w:kinsoku w:val="0"/>
              <w:overflowPunct w:val="0"/>
              <w:spacing w:line="240" w:lineRule="exact"/>
              <w:jc w:val="center"/>
              <w:rPr>
                <w:rFonts w:ascii="方正仿宋_GBK" w:eastAsia="方正仿宋_GBK"/>
              </w:rPr>
            </w:pPr>
            <w:r>
              <w:rPr>
                <w:rFonts w:ascii="方正仿宋_GBK" w:eastAsia="方正仿宋_GBK" w:hint="eastAsia"/>
              </w:rPr>
              <w:t>技师     数量</w:t>
            </w:r>
          </w:p>
        </w:tc>
        <w:tc>
          <w:tcPr>
            <w:tcW w:w="1417" w:type="dxa"/>
            <w:tcBorders>
              <w:top w:val="single" w:sz="2" w:space="0" w:color="000000"/>
              <w:left w:val="single" w:sz="2" w:space="0" w:color="000000"/>
              <w:bottom w:val="single" w:sz="2" w:space="0" w:color="000000"/>
              <w:right w:val="single" w:sz="6" w:space="0" w:color="000000"/>
            </w:tcBorders>
            <w:vAlign w:val="center"/>
          </w:tcPr>
          <w:p w:rsidR="00EE7D0A" w:rsidRDefault="00EE7D0A" w:rsidP="00FA6451">
            <w:pPr>
              <w:pStyle w:val="TableParagraph"/>
              <w:kinsoku w:val="0"/>
              <w:overflowPunct w:val="0"/>
              <w:spacing w:line="240" w:lineRule="exact"/>
              <w:jc w:val="center"/>
              <w:rPr>
                <w:rFonts w:ascii="方正仿宋_GBK" w:eastAsia="方正仿宋_GBK" w:hAnsi="Arial Unicode MS"/>
                <w:w w:val="105"/>
              </w:rPr>
            </w:pPr>
            <w:r>
              <w:rPr>
                <w:rFonts w:ascii="方正仿宋_GBK" w:eastAsia="方正仿宋_GBK" w:hAnsi="Arial Unicode MS" w:hint="eastAsia"/>
                <w:w w:val="105"/>
              </w:rPr>
              <w:t>高级技师  数量</w:t>
            </w:r>
          </w:p>
        </w:tc>
        <w:tc>
          <w:tcPr>
            <w:tcW w:w="1306" w:type="dxa"/>
            <w:tcBorders>
              <w:top w:val="single" w:sz="2" w:space="0" w:color="000000"/>
              <w:left w:val="single" w:sz="2" w:space="0" w:color="000000"/>
              <w:bottom w:val="single" w:sz="2" w:space="0" w:color="000000"/>
              <w:right w:val="single" w:sz="6" w:space="0" w:color="000000"/>
            </w:tcBorders>
            <w:vAlign w:val="center"/>
          </w:tcPr>
          <w:p w:rsidR="00EE7D0A" w:rsidRDefault="00EE7D0A" w:rsidP="00FA6451">
            <w:pPr>
              <w:pStyle w:val="TableParagraph"/>
              <w:kinsoku w:val="0"/>
              <w:overflowPunct w:val="0"/>
              <w:spacing w:line="240" w:lineRule="exact"/>
              <w:jc w:val="center"/>
              <w:rPr>
                <w:rFonts w:ascii="方正仿宋_GBK" w:eastAsia="方正仿宋_GBK" w:hAnsi="Arial Unicode MS"/>
                <w:w w:val="105"/>
              </w:rPr>
            </w:pPr>
            <w:r>
              <w:rPr>
                <w:rFonts w:ascii="方正仿宋_GBK" w:eastAsia="方正仿宋_GBK" w:hAnsi="Arial Unicode MS" w:hint="eastAsia"/>
                <w:w w:val="105"/>
              </w:rPr>
              <w:t>合计</w:t>
            </w:r>
          </w:p>
        </w:tc>
      </w:tr>
      <w:tr w:rsidR="00EE7D0A" w:rsidTr="00FA6451">
        <w:trPr>
          <w:trHeight w:hRule="exact" w:val="426"/>
          <w:jc w:val="center"/>
        </w:trPr>
        <w:tc>
          <w:tcPr>
            <w:tcW w:w="980" w:type="dxa"/>
            <w:tcBorders>
              <w:top w:val="single" w:sz="2" w:space="0" w:color="000000"/>
              <w:left w:val="single" w:sz="6" w:space="0" w:color="000000"/>
              <w:bottom w:val="single" w:sz="2" w:space="0" w:color="000000"/>
              <w:right w:val="single" w:sz="2" w:space="0" w:color="000000"/>
            </w:tcBorders>
            <w:vAlign w:val="center"/>
          </w:tcPr>
          <w:p w:rsidR="00EE7D0A" w:rsidRDefault="00EE7D0A" w:rsidP="00FA6451">
            <w:pPr>
              <w:pStyle w:val="TableParagraph"/>
              <w:kinsoku w:val="0"/>
              <w:overflowPunct w:val="0"/>
              <w:spacing w:line="240" w:lineRule="exact"/>
              <w:ind w:right="6"/>
              <w:jc w:val="center"/>
            </w:pPr>
            <w:r>
              <w:t>1</w:t>
            </w:r>
          </w:p>
        </w:tc>
        <w:tc>
          <w:tcPr>
            <w:tcW w:w="2743"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spacing w:line="240" w:lineRule="exact"/>
              <w:jc w:val="center"/>
              <w:rPr>
                <w:sz w:val="24"/>
              </w:rPr>
            </w:pPr>
          </w:p>
        </w:tc>
        <w:tc>
          <w:tcPr>
            <w:tcW w:w="2352"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spacing w:line="240" w:lineRule="exact"/>
              <w:jc w:val="center"/>
              <w:rPr>
                <w:sz w:val="24"/>
              </w:rPr>
            </w:pPr>
          </w:p>
        </w:tc>
        <w:tc>
          <w:tcPr>
            <w:tcW w:w="1958"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spacing w:line="240" w:lineRule="exact"/>
              <w:jc w:val="center"/>
              <w:rPr>
                <w:sz w:val="24"/>
              </w:rPr>
            </w:pPr>
          </w:p>
        </w:tc>
        <w:tc>
          <w:tcPr>
            <w:tcW w:w="1430"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spacing w:line="240" w:lineRule="exact"/>
              <w:jc w:val="center"/>
              <w:rPr>
                <w:sz w:val="24"/>
              </w:rPr>
            </w:pPr>
          </w:p>
        </w:tc>
        <w:tc>
          <w:tcPr>
            <w:tcW w:w="1417"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spacing w:line="240" w:lineRule="exact"/>
              <w:jc w:val="center"/>
              <w:rPr>
                <w:sz w:val="24"/>
              </w:rPr>
            </w:pPr>
          </w:p>
        </w:tc>
        <w:tc>
          <w:tcPr>
            <w:tcW w:w="1418" w:type="dxa"/>
            <w:tcBorders>
              <w:top w:val="single" w:sz="2" w:space="0" w:color="000000"/>
              <w:left w:val="single" w:sz="2" w:space="0" w:color="000000"/>
              <w:bottom w:val="single" w:sz="2" w:space="0" w:color="000000"/>
              <w:right w:val="single" w:sz="6" w:space="0" w:color="000000"/>
            </w:tcBorders>
            <w:vAlign w:val="center"/>
          </w:tcPr>
          <w:p w:rsidR="00EE7D0A" w:rsidRDefault="00EE7D0A" w:rsidP="00FA6451">
            <w:pPr>
              <w:spacing w:line="240" w:lineRule="exact"/>
              <w:jc w:val="center"/>
              <w:rPr>
                <w:sz w:val="24"/>
              </w:rPr>
            </w:pPr>
          </w:p>
        </w:tc>
        <w:tc>
          <w:tcPr>
            <w:tcW w:w="1417" w:type="dxa"/>
            <w:tcBorders>
              <w:top w:val="single" w:sz="2" w:space="0" w:color="000000"/>
              <w:left w:val="single" w:sz="2" w:space="0" w:color="000000"/>
              <w:bottom w:val="single" w:sz="2" w:space="0" w:color="000000"/>
              <w:right w:val="single" w:sz="6" w:space="0" w:color="000000"/>
            </w:tcBorders>
            <w:vAlign w:val="center"/>
          </w:tcPr>
          <w:p w:rsidR="00EE7D0A" w:rsidRDefault="00EE7D0A" w:rsidP="00FA6451">
            <w:pPr>
              <w:spacing w:line="240" w:lineRule="exact"/>
              <w:jc w:val="center"/>
              <w:rPr>
                <w:sz w:val="24"/>
              </w:rPr>
            </w:pPr>
          </w:p>
        </w:tc>
        <w:tc>
          <w:tcPr>
            <w:tcW w:w="1306" w:type="dxa"/>
            <w:tcBorders>
              <w:top w:val="single" w:sz="2" w:space="0" w:color="000000"/>
              <w:left w:val="single" w:sz="2" w:space="0" w:color="000000"/>
              <w:bottom w:val="single" w:sz="2" w:space="0" w:color="000000"/>
              <w:right w:val="single" w:sz="6" w:space="0" w:color="000000"/>
            </w:tcBorders>
            <w:vAlign w:val="center"/>
          </w:tcPr>
          <w:p w:rsidR="00EE7D0A" w:rsidRDefault="00EE7D0A" w:rsidP="00FA6451">
            <w:pPr>
              <w:spacing w:line="240" w:lineRule="exact"/>
              <w:jc w:val="center"/>
              <w:rPr>
                <w:sz w:val="24"/>
              </w:rPr>
            </w:pPr>
          </w:p>
        </w:tc>
      </w:tr>
      <w:tr w:rsidR="00EE7D0A" w:rsidTr="00FA6451">
        <w:trPr>
          <w:trHeight w:hRule="exact" w:val="426"/>
          <w:jc w:val="center"/>
        </w:trPr>
        <w:tc>
          <w:tcPr>
            <w:tcW w:w="980" w:type="dxa"/>
            <w:tcBorders>
              <w:top w:val="single" w:sz="2" w:space="0" w:color="000000"/>
              <w:left w:val="single" w:sz="6" w:space="0" w:color="000000"/>
              <w:bottom w:val="single" w:sz="2" w:space="0" w:color="000000"/>
              <w:right w:val="single" w:sz="2" w:space="0" w:color="000000"/>
            </w:tcBorders>
            <w:vAlign w:val="center"/>
          </w:tcPr>
          <w:p w:rsidR="00EE7D0A" w:rsidRDefault="00EE7D0A" w:rsidP="00FA6451">
            <w:pPr>
              <w:pStyle w:val="TableParagraph"/>
              <w:kinsoku w:val="0"/>
              <w:overflowPunct w:val="0"/>
              <w:spacing w:line="240" w:lineRule="exact"/>
              <w:ind w:right="6"/>
              <w:jc w:val="center"/>
            </w:pPr>
            <w:r>
              <w:rPr>
                <w:w w:val="103"/>
              </w:rPr>
              <w:t>2</w:t>
            </w:r>
          </w:p>
        </w:tc>
        <w:tc>
          <w:tcPr>
            <w:tcW w:w="2743"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spacing w:line="240" w:lineRule="exact"/>
              <w:jc w:val="center"/>
              <w:rPr>
                <w:sz w:val="24"/>
              </w:rPr>
            </w:pPr>
          </w:p>
        </w:tc>
        <w:tc>
          <w:tcPr>
            <w:tcW w:w="2352"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spacing w:line="240" w:lineRule="exact"/>
              <w:jc w:val="center"/>
              <w:rPr>
                <w:sz w:val="24"/>
              </w:rPr>
            </w:pPr>
          </w:p>
        </w:tc>
        <w:tc>
          <w:tcPr>
            <w:tcW w:w="1958"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spacing w:line="240" w:lineRule="exact"/>
              <w:jc w:val="center"/>
              <w:rPr>
                <w:sz w:val="24"/>
              </w:rPr>
            </w:pPr>
          </w:p>
        </w:tc>
        <w:tc>
          <w:tcPr>
            <w:tcW w:w="1430"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spacing w:line="240" w:lineRule="exact"/>
              <w:jc w:val="center"/>
              <w:rPr>
                <w:sz w:val="24"/>
              </w:rPr>
            </w:pPr>
          </w:p>
        </w:tc>
        <w:tc>
          <w:tcPr>
            <w:tcW w:w="1417"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spacing w:line="240" w:lineRule="exact"/>
              <w:jc w:val="center"/>
              <w:rPr>
                <w:sz w:val="24"/>
              </w:rPr>
            </w:pPr>
          </w:p>
        </w:tc>
        <w:tc>
          <w:tcPr>
            <w:tcW w:w="1418" w:type="dxa"/>
            <w:tcBorders>
              <w:top w:val="single" w:sz="2" w:space="0" w:color="000000"/>
              <w:left w:val="single" w:sz="2" w:space="0" w:color="000000"/>
              <w:bottom w:val="single" w:sz="2" w:space="0" w:color="000000"/>
              <w:right w:val="single" w:sz="6" w:space="0" w:color="000000"/>
            </w:tcBorders>
            <w:vAlign w:val="center"/>
          </w:tcPr>
          <w:p w:rsidR="00EE7D0A" w:rsidRDefault="00EE7D0A" w:rsidP="00FA6451">
            <w:pPr>
              <w:spacing w:line="240" w:lineRule="exact"/>
              <w:jc w:val="center"/>
              <w:rPr>
                <w:sz w:val="24"/>
              </w:rPr>
            </w:pPr>
          </w:p>
        </w:tc>
        <w:tc>
          <w:tcPr>
            <w:tcW w:w="1417" w:type="dxa"/>
            <w:tcBorders>
              <w:top w:val="single" w:sz="2" w:space="0" w:color="000000"/>
              <w:left w:val="single" w:sz="2" w:space="0" w:color="000000"/>
              <w:bottom w:val="single" w:sz="2" w:space="0" w:color="000000"/>
              <w:right w:val="single" w:sz="6" w:space="0" w:color="000000"/>
            </w:tcBorders>
            <w:vAlign w:val="center"/>
          </w:tcPr>
          <w:p w:rsidR="00EE7D0A" w:rsidRDefault="00EE7D0A" w:rsidP="00FA6451">
            <w:pPr>
              <w:spacing w:line="240" w:lineRule="exact"/>
              <w:jc w:val="center"/>
              <w:rPr>
                <w:sz w:val="24"/>
              </w:rPr>
            </w:pPr>
          </w:p>
        </w:tc>
        <w:tc>
          <w:tcPr>
            <w:tcW w:w="1306" w:type="dxa"/>
            <w:tcBorders>
              <w:top w:val="single" w:sz="2" w:space="0" w:color="000000"/>
              <w:left w:val="single" w:sz="2" w:space="0" w:color="000000"/>
              <w:bottom w:val="single" w:sz="2" w:space="0" w:color="000000"/>
              <w:right w:val="single" w:sz="6" w:space="0" w:color="000000"/>
            </w:tcBorders>
            <w:vAlign w:val="center"/>
          </w:tcPr>
          <w:p w:rsidR="00EE7D0A" w:rsidRDefault="00EE7D0A" w:rsidP="00FA6451">
            <w:pPr>
              <w:spacing w:line="240" w:lineRule="exact"/>
              <w:jc w:val="center"/>
              <w:rPr>
                <w:sz w:val="24"/>
              </w:rPr>
            </w:pPr>
          </w:p>
        </w:tc>
      </w:tr>
      <w:tr w:rsidR="00EE7D0A" w:rsidTr="00FA6451">
        <w:trPr>
          <w:trHeight w:hRule="exact" w:val="426"/>
          <w:jc w:val="center"/>
        </w:trPr>
        <w:tc>
          <w:tcPr>
            <w:tcW w:w="980" w:type="dxa"/>
            <w:tcBorders>
              <w:top w:val="single" w:sz="2" w:space="0" w:color="000000"/>
              <w:left w:val="single" w:sz="6" w:space="0" w:color="000000"/>
              <w:bottom w:val="single" w:sz="2" w:space="0" w:color="000000"/>
              <w:right w:val="single" w:sz="2" w:space="0" w:color="000000"/>
            </w:tcBorders>
            <w:vAlign w:val="center"/>
          </w:tcPr>
          <w:p w:rsidR="00EE7D0A" w:rsidRDefault="00EE7D0A" w:rsidP="00FA6451">
            <w:pPr>
              <w:pStyle w:val="TableParagraph"/>
              <w:kinsoku w:val="0"/>
              <w:overflowPunct w:val="0"/>
              <w:spacing w:line="240" w:lineRule="exact"/>
              <w:ind w:right="6"/>
              <w:jc w:val="center"/>
            </w:pPr>
            <w:r>
              <w:rPr>
                <w:w w:val="103"/>
              </w:rPr>
              <w:t>3</w:t>
            </w:r>
          </w:p>
        </w:tc>
        <w:tc>
          <w:tcPr>
            <w:tcW w:w="2743"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spacing w:line="240" w:lineRule="exact"/>
              <w:jc w:val="center"/>
              <w:rPr>
                <w:sz w:val="24"/>
              </w:rPr>
            </w:pPr>
          </w:p>
        </w:tc>
        <w:tc>
          <w:tcPr>
            <w:tcW w:w="2352"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spacing w:line="240" w:lineRule="exact"/>
              <w:jc w:val="center"/>
              <w:rPr>
                <w:sz w:val="24"/>
              </w:rPr>
            </w:pPr>
          </w:p>
        </w:tc>
        <w:tc>
          <w:tcPr>
            <w:tcW w:w="1958"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spacing w:line="240" w:lineRule="exact"/>
              <w:jc w:val="center"/>
              <w:rPr>
                <w:sz w:val="24"/>
              </w:rPr>
            </w:pPr>
          </w:p>
        </w:tc>
        <w:tc>
          <w:tcPr>
            <w:tcW w:w="1430"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spacing w:line="240" w:lineRule="exact"/>
              <w:jc w:val="center"/>
              <w:rPr>
                <w:sz w:val="24"/>
              </w:rPr>
            </w:pPr>
          </w:p>
        </w:tc>
        <w:tc>
          <w:tcPr>
            <w:tcW w:w="1417"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spacing w:line="240" w:lineRule="exact"/>
              <w:jc w:val="center"/>
              <w:rPr>
                <w:sz w:val="24"/>
              </w:rPr>
            </w:pPr>
          </w:p>
        </w:tc>
        <w:tc>
          <w:tcPr>
            <w:tcW w:w="1418" w:type="dxa"/>
            <w:tcBorders>
              <w:top w:val="single" w:sz="2" w:space="0" w:color="000000"/>
              <w:left w:val="single" w:sz="2" w:space="0" w:color="000000"/>
              <w:bottom w:val="single" w:sz="2" w:space="0" w:color="000000"/>
              <w:right w:val="single" w:sz="6" w:space="0" w:color="000000"/>
            </w:tcBorders>
            <w:vAlign w:val="center"/>
          </w:tcPr>
          <w:p w:rsidR="00EE7D0A" w:rsidRDefault="00EE7D0A" w:rsidP="00FA6451">
            <w:pPr>
              <w:spacing w:line="240" w:lineRule="exact"/>
              <w:jc w:val="center"/>
              <w:rPr>
                <w:sz w:val="24"/>
              </w:rPr>
            </w:pPr>
          </w:p>
        </w:tc>
        <w:tc>
          <w:tcPr>
            <w:tcW w:w="1417" w:type="dxa"/>
            <w:tcBorders>
              <w:top w:val="single" w:sz="2" w:space="0" w:color="000000"/>
              <w:left w:val="single" w:sz="2" w:space="0" w:color="000000"/>
              <w:bottom w:val="single" w:sz="2" w:space="0" w:color="000000"/>
              <w:right w:val="single" w:sz="6" w:space="0" w:color="000000"/>
            </w:tcBorders>
            <w:vAlign w:val="center"/>
          </w:tcPr>
          <w:p w:rsidR="00EE7D0A" w:rsidRDefault="00EE7D0A" w:rsidP="00FA6451">
            <w:pPr>
              <w:spacing w:line="240" w:lineRule="exact"/>
              <w:jc w:val="center"/>
              <w:rPr>
                <w:sz w:val="24"/>
              </w:rPr>
            </w:pPr>
          </w:p>
        </w:tc>
        <w:tc>
          <w:tcPr>
            <w:tcW w:w="1306" w:type="dxa"/>
            <w:tcBorders>
              <w:top w:val="single" w:sz="2" w:space="0" w:color="000000"/>
              <w:left w:val="single" w:sz="2" w:space="0" w:color="000000"/>
              <w:bottom w:val="single" w:sz="2" w:space="0" w:color="000000"/>
              <w:right w:val="single" w:sz="6" w:space="0" w:color="000000"/>
            </w:tcBorders>
            <w:vAlign w:val="center"/>
          </w:tcPr>
          <w:p w:rsidR="00EE7D0A" w:rsidRDefault="00EE7D0A" w:rsidP="00FA6451">
            <w:pPr>
              <w:spacing w:line="240" w:lineRule="exact"/>
              <w:jc w:val="center"/>
              <w:rPr>
                <w:sz w:val="24"/>
              </w:rPr>
            </w:pPr>
          </w:p>
        </w:tc>
      </w:tr>
      <w:tr w:rsidR="00EE7D0A" w:rsidTr="00FA6451">
        <w:trPr>
          <w:trHeight w:hRule="exact" w:val="426"/>
          <w:jc w:val="center"/>
        </w:trPr>
        <w:tc>
          <w:tcPr>
            <w:tcW w:w="980" w:type="dxa"/>
            <w:tcBorders>
              <w:top w:val="single" w:sz="2" w:space="0" w:color="000000"/>
              <w:left w:val="single" w:sz="6" w:space="0" w:color="000000"/>
              <w:bottom w:val="single" w:sz="2" w:space="0" w:color="000000"/>
              <w:right w:val="single" w:sz="2" w:space="0" w:color="000000"/>
            </w:tcBorders>
            <w:vAlign w:val="center"/>
          </w:tcPr>
          <w:p w:rsidR="00EE7D0A" w:rsidRDefault="00EE7D0A" w:rsidP="00FA6451">
            <w:pPr>
              <w:pStyle w:val="TableParagraph"/>
              <w:kinsoku w:val="0"/>
              <w:overflowPunct w:val="0"/>
              <w:spacing w:line="240" w:lineRule="exact"/>
              <w:ind w:right="6"/>
              <w:jc w:val="center"/>
            </w:pPr>
            <w:r>
              <w:rPr>
                <w:w w:val="103"/>
              </w:rPr>
              <w:t>4</w:t>
            </w:r>
          </w:p>
        </w:tc>
        <w:tc>
          <w:tcPr>
            <w:tcW w:w="2743"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spacing w:line="240" w:lineRule="exact"/>
              <w:jc w:val="center"/>
              <w:rPr>
                <w:sz w:val="24"/>
              </w:rPr>
            </w:pPr>
          </w:p>
        </w:tc>
        <w:tc>
          <w:tcPr>
            <w:tcW w:w="2352"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spacing w:line="240" w:lineRule="exact"/>
              <w:jc w:val="center"/>
              <w:rPr>
                <w:sz w:val="24"/>
              </w:rPr>
            </w:pPr>
          </w:p>
        </w:tc>
        <w:tc>
          <w:tcPr>
            <w:tcW w:w="1958"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spacing w:line="240" w:lineRule="exact"/>
              <w:jc w:val="center"/>
              <w:rPr>
                <w:sz w:val="24"/>
              </w:rPr>
            </w:pPr>
          </w:p>
        </w:tc>
        <w:tc>
          <w:tcPr>
            <w:tcW w:w="1430"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spacing w:line="240" w:lineRule="exact"/>
              <w:jc w:val="center"/>
              <w:rPr>
                <w:sz w:val="24"/>
              </w:rPr>
            </w:pPr>
          </w:p>
        </w:tc>
        <w:tc>
          <w:tcPr>
            <w:tcW w:w="1417"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spacing w:line="240" w:lineRule="exact"/>
              <w:jc w:val="center"/>
              <w:rPr>
                <w:sz w:val="24"/>
              </w:rPr>
            </w:pPr>
          </w:p>
        </w:tc>
        <w:tc>
          <w:tcPr>
            <w:tcW w:w="1418" w:type="dxa"/>
            <w:tcBorders>
              <w:top w:val="single" w:sz="2" w:space="0" w:color="000000"/>
              <w:left w:val="single" w:sz="2" w:space="0" w:color="000000"/>
              <w:bottom w:val="single" w:sz="2" w:space="0" w:color="000000"/>
              <w:right w:val="single" w:sz="6" w:space="0" w:color="000000"/>
            </w:tcBorders>
            <w:vAlign w:val="center"/>
          </w:tcPr>
          <w:p w:rsidR="00EE7D0A" w:rsidRDefault="00EE7D0A" w:rsidP="00FA6451">
            <w:pPr>
              <w:spacing w:line="240" w:lineRule="exact"/>
              <w:jc w:val="center"/>
              <w:rPr>
                <w:sz w:val="24"/>
              </w:rPr>
            </w:pPr>
          </w:p>
        </w:tc>
        <w:tc>
          <w:tcPr>
            <w:tcW w:w="1417" w:type="dxa"/>
            <w:tcBorders>
              <w:top w:val="single" w:sz="2" w:space="0" w:color="000000"/>
              <w:left w:val="single" w:sz="2" w:space="0" w:color="000000"/>
              <w:bottom w:val="single" w:sz="2" w:space="0" w:color="000000"/>
              <w:right w:val="single" w:sz="6" w:space="0" w:color="000000"/>
            </w:tcBorders>
            <w:vAlign w:val="center"/>
          </w:tcPr>
          <w:p w:rsidR="00EE7D0A" w:rsidRDefault="00EE7D0A" w:rsidP="00FA6451">
            <w:pPr>
              <w:spacing w:line="240" w:lineRule="exact"/>
              <w:jc w:val="center"/>
              <w:rPr>
                <w:sz w:val="24"/>
              </w:rPr>
            </w:pPr>
          </w:p>
        </w:tc>
        <w:tc>
          <w:tcPr>
            <w:tcW w:w="1306" w:type="dxa"/>
            <w:tcBorders>
              <w:top w:val="single" w:sz="2" w:space="0" w:color="000000"/>
              <w:left w:val="single" w:sz="2" w:space="0" w:color="000000"/>
              <w:bottom w:val="single" w:sz="2" w:space="0" w:color="000000"/>
              <w:right w:val="single" w:sz="6" w:space="0" w:color="000000"/>
            </w:tcBorders>
            <w:vAlign w:val="center"/>
          </w:tcPr>
          <w:p w:rsidR="00EE7D0A" w:rsidRDefault="00EE7D0A" w:rsidP="00FA6451">
            <w:pPr>
              <w:spacing w:line="240" w:lineRule="exact"/>
              <w:jc w:val="center"/>
              <w:rPr>
                <w:sz w:val="24"/>
              </w:rPr>
            </w:pPr>
          </w:p>
        </w:tc>
      </w:tr>
      <w:tr w:rsidR="00EE7D0A" w:rsidTr="00FA6451">
        <w:trPr>
          <w:trHeight w:hRule="exact" w:val="428"/>
          <w:jc w:val="center"/>
        </w:trPr>
        <w:tc>
          <w:tcPr>
            <w:tcW w:w="980" w:type="dxa"/>
            <w:tcBorders>
              <w:top w:val="single" w:sz="2" w:space="0" w:color="000000"/>
              <w:left w:val="single" w:sz="6" w:space="0" w:color="000000"/>
              <w:bottom w:val="single" w:sz="2" w:space="0" w:color="000000"/>
              <w:right w:val="single" w:sz="2" w:space="0" w:color="000000"/>
            </w:tcBorders>
            <w:vAlign w:val="center"/>
          </w:tcPr>
          <w:p w:rsidR="00EE7D0A" w:rsidRDefault="00EE7D0A" w:rsidP="00FA6451">
            <w:pPr>
              <w:pStyle w:val="TableParagraph"/>
              <w:kinsoku w:val="0"/>
              <w:overflowPunct w:val="0"/>
              <w:spacing w:line="240" w:lineRule="exact"/>
              <w:ind w:right="6"/>
              <w:jc w:val="center"/>
            </w:pPr>
            <w:r>
              <w:rPr>
                <w:w w:val="103"/>
              </w:rPr>
              <w:t>5</w:t>
            </w:r>
          </w:p>
        </w:tc>
        <w:tc>
          <w:tcPr>
            <w:tcW w:w="2743"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spacing w:line="240" w:lineRule="exact"/>
              <w:jc w:val="center"/>
              <w:rPr>
                <w:sz w:val="24"/>
              </w:rPr>
            </w:pPr>
          </w:p>
        </w:tc>
        <w:tc>
          <w:tcPr>
            <w:tcW w:w="2352"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spacing w:line="240" w:lineRule="exact"/>
              <w:jc w:val="center"/>
              <w:rPr>
                <w:sz w:val="24"/>
              </w:rPr>
            </w:pPr>
          </w:p>
        </w:tc>
        <w:tc>
          <w:tcPr>
            <w:tcW w:w="1958"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spacing w:line="240" w:lineRule="exact"/>
              <w:jc w:val="center"/>
              <w:rPr>
                <w:sz w:val="24"/>
              </w:rPr>
            </w:pPr>
          </w:p>
        </w:tc>
        <w:tc>
          <w:tcPr>
            <w:tcW w:w="1430"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spacing w:line="240" w:lineRule="exact"/>
              <w:jc w:val="center"/>
              <w:rPr>
                <w:sz w:val="24"/>
              </w:rPr>
            </w:pPr>
          </w:p>
        </w:tc>
        <w:tc>
          <w:tcPr>
            <w:tcW w:w="1417"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spacing w:line="240" w:lineRule="exact"/>
              <w:jc w:val="center"/>
              <w:rPr>
                <w:sz w:val="24"/>
              </w:rPr>
            </w:pPr>
          </w:p>
        </w:tc>
        <w:tc>
          <w:tcPr>
            <w:tcW w:w="1418" w:type="dxa"/>
            <w:tcBorders>
              <w:top w:val="single" w:sz="2" w:space="0" w:color="000000"/>
              <w:left w:val="single" w:sz="2" w:space="0" w:color="000000"/>
              <w:bottom w:val="single" w:sz="2" w:space="0" w:color="000000"/>
              <w:right w:val="single" w:sz="6" w:space="0" w:color="000000"/>
            </w:tcBorders>
            <w:vAlign w:val="center"/>
          </w:tcPr>
          <w:p w:rsidR="00EE7D0A" w:rsidRDefault="00EE7D0A" w:rsidP="00FA6451">
            <w:pPr>
              <w:spacing w:line="240" w:lineRule="exact"/>
              <w:jc w:val="center"/>
              <w:rPr>
                <w:sz w:val="24"/>
              </w:rPr>
            </w:pPr>
          </w:p>
        </w:tc>
        <w:tc>
          <w:tcPr>
            <w:tcW w:w="1417" w:type="dxa"/>
            <w:tcBorders>
              <w:top w:val="single" w:sz="2" w:space="0" w:color="000000"/>
              <w:left w:val="single" w:sz="2" w:space="0" w:color="000000"/>
              <w:bottom w:val="single" w:sz="2" w:space="0" w:color="000000"/>
              <w:right w:val="single" w:sz="6" w:space="0" w:color="000000"/>
            </w:tcBorders>
            <w:vAlign w:val="center"/>
          </w:tcPr>
          <w:p w:rsidR="00EE7D0A" w:rsidRDefault="00EE7D0A" w:rsidP="00FA6451">
            <w:pPr>
              <w:spacing w:line="240" w:lineRule="exact"/>
              <w:jc w:val="center"/>
              <w:rPr>
                <w:sz w:val="24"/>
              </w:rPr>
            </w:pPr>
          </w:p>
        </w:tc>
        <w:tc>
          <w:tcPr>
            <w:tcW w:w="1306" w:type="dxa"/>
            <w:tcBorders>
              <w:top w:val="single" w:sz="2" w:space="0" w:color="000000"/>
              <w:left w:val="single" w:sz="2" w:space="0" w:color="000000"/>
              <w:bottom w:val="single" w:sz="2" w:space="0" w:color="000000"/>
              <w:right w:val="single" w:sz="6" w:space="0" w:color="000000"/>
            </w:tcBorders>
            <w:vAlign w:val="center"/>
          </w:tcPr>
          <w:p w:rsidR="00EE7D0A" w:rsidRDefault="00EE7D0A" w:rsidP="00FA6451">
            <w:pPr>
              <w:spacing w:line="240" w:lineRule="exact"/>
              <w:jc w:val="center"/>
              <w:rPr>
                <w:sz w:val="24"/>
              </w:rPr>
            </w:pPr>
          </w:p>
        </w:tc>
      </w:tr>
      <w:tr w:rsidR="00EE7D0A" w:rsidTr="00FA6451">
        <w:trPr>
          <w:trHeight w:hRule="exact" w:val="456"/>
          <w:jc w:val="center"/>
        </w:trPr>
        <w:tc>
          <w:tcPr>
            <w:tcW w:w="980" w:type="dxa"/>
            <w:tcBorders>
              <w:top w:val="single" w:sz="2" w:space="0" w:color="000000"/>
              <w:left w:val="single" w:sz="6" w:space="0" w:color="000000"/>
              <w:bottom w:val="single" w:sz="2" w:space="0" w:color="000000"/>
              <w:right w:val="single" w:sz="2" w:space="0" w:color="000000"/>
            </w:tcBorders>
            <w:vAlign w:val="center"/>
          </w:tcPr>
          <w:p w:rsidR="00EE7D0A" w:rsidRDefault="00EE7D0A" w:rsidP="00FA6451">
            <w:pPr>
              <w:pStyle w:val="TableParagraph"/>
              <w:kinsoku w:val="0"/>
              <w:overflowPunct w:val="0"/>
              <w:spacing w:line="240" w:lineRule="exact"/>
              <w:ind w:right="6"/>
              <w:jc w:val="center"/>
            </w:pPr>
            <w:r>
              <w:rPr>
                <w:w w:val="103"/>
              </w:rPr>
              <w:t>6</w:t>
            </w:r>
          </w:p>
        </w:tc>
        <w:tc>
          <w:tcPr>
            <w:tcW w:w="2743"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spacing w:line="240" w:lineRule="exact"/>
              <w:jc w:val="center"/>
              <w:rPr>
                <w:sz w:val="24"/>
              </w:rPr>
            </w:pPr>
          </w:p>
        </w:tc>
        <w:tc>
          <w:tcPr>
            <w:tcW w:w="2352"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spacing w:line="240" w:lineRule="exact"/>
              <w:jc w:val="center"/>
              <w:rPr>
                <w:sz w:val="24"/>
              </w:rPr>
            </w:pPr>
          </w:p>
        </w:tc>
        <w:tc>
          <w:tcPr>
            <w:tcW w:w="1958"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spacing w:line="240" w:lineRule="exact"/>
              <w:jc w:val="center"/>
              <w:rPr>
                <w:sz w:val="24"/>
              </w:rPr>
            </w:pPr>
          </w:p>
        </w:tc>
        <w:tc>
          <w:tcPr>
            <w:tcW w:w="1430"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spacing w:line="240" w:lineRule="exact"/>
              <w:jc w:val="center"/>
              <w:rPr>
                <w:sz w:val="24"/>
              </w:rPr>
            </w:pPr>
          </w:p>
        </w:tc>
        <w:tc>
          <w:tcPr>
            <w:tcW w:w="1417"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spacing w:line="240" w:lineRule="exact"/>
              <w:jc w:val="center"/>
              <w:rPr>
                <w:sz w:val="24"/>
              </w:rPr>
            </w:pPr>
          </w:p>
        </w:tc>
        <w:tc>
          <w:tcPr>
            <w:tcW w:w="1418" w:type="dxa"/>
            <w:tcBorders>
              <w:top w:val="single" w:sz="2" w:space="0" w:color="000000"/>
              <w:left w:val="single" w:sz="2" w:space="0" w:color="000000"/>
              <w:bottom w:val="single" w:sz="2" w:space="0" w:color="000000"/>
              <w:right w:val="single" w:sz="6" w:space="0" w:color="000000"/>
            </w:tcBorders>
            <w:vAlign w:val="center"/>
          </w:tcPr>
          <w:p w:rsidR="00EE7D0A" w:rsidRDefault="00EE7D0A" w:rsidP="00FA6451">
            <w:pPr>
              <w:spacing w:line="240" w:lineRule="exact"/>
              <w:jc w:val="center"/>
              <w:rPr>
                <w:sz w:val="24"/>
              </w:rPr>
            </w:pPr>
          </w:p>
        </w:tc>
        <w:tc>
          <w:tcPr>
            <w:tcW w:w="1417" w:type="dxa"/>
            <w:tcBorders>
              <w:top w:val="single" w:sz="2" w:space="0" w:color="000000"/>
              <w:left w:val="single" w:sz="2" w:space="0" w:color="000000"/>
              <w:bottom w:val="single" w:sz="2" w:space="0" w:color="000000"/>
              <w:right w:val="single" w:sz="6" w:space="0" w:color="000000"/>
            </w:tcBorders>
            <w:vAlign w:val="center"/>
          </w:tcPr>
          <w:p w:rsidR="00EE7D0A" w:rsidRDefault="00EE7D0A" w:rsidP="00FA6451">
            <w:pPr>
              <w:spacing w:line="240" w:lineRule="exact"/>
              <w:jc w:val="center"/>
              <w:rPr>
                <w:sz w:val="24"/>
              </w:rPr>
            </w:pPr>
          </w:p>
        </w:tc>
        <w:tc>
          <w:tcPr>
            <w:tcW w:w="1306" w:type="dxa"/>
            <w:tcBorders>
              <w:top w:val="single" w:sz="2" w:space="0" w:color="000000"/>
              <w:left w:val="single" w:sz="2" w:space="0" w:color="000000"/>
              <w:bottom w:val="single" w:sz="2" w:space="0" w:color="000000"/>
              <w:right w:val="single" w:sz="6" w:space="0" w:color="000000"/>
            </w:tcBorders>
            <w:vAlign w:val="center"/>
          </w:tcPr>
          <w:p w:rsidR="00EE7D0A" w:rsidRDefault="00EE7D0A" w:rsidP="00FA6451">
            <w:pPr>
              <w:spacing w:line="240" w:lineRule="exact"/>
              <w:jc w:val="center"/>
              <w:rPr>
                <w:sz w:val="24"/>
              </w:rPr>
            </w:pPr>
          </w:p>
        </w:tc>
      </w:tr>
      <w:tr w:rsidR="00EE7D0A" w:rsidTr="00FA6451">
        <w:trPr>
          <w:trHeight w:hRule="exact" w:val="426"/>
          <w:jc w:val="center"/>
        </w:trPr>
        <w:tc>
          <w:tcPr>
            <w:tcW w:w="980" w:type="dxa"/>
            <w:tcBorders>
              <w:top w:val="single" w:sz="2" w:space="0" w:color="000000"/>
              <w:left w:val="single" w:sz="6" w:space="0" w:color="000000"/>
              <w:bottom w:val="single" w:sz="2" w:space="0" w:color="000000"/>
              <w:right w:val="single" w:sz="2" w:space="0" w:color="000000"/>
            </w:tcBorders>
            <w:vAlign w:val="center"/>
          </w:tcPr>
          <w:p w:rsidR="00EE7D0A" w:rsidRDefault="00EE7D0A" w:rsidP="00FA6451">
            <w:pPr>
              <w:pStyle w:val="TableParagraph"/>
              <w:kinsoku w:val="0"/>
              <w:overflowPunct w:val="0"/>
              <w:spacing w:line="240" w:lineRule="exact"/>
              <w:ind w:right="6"/>
              <w:jc w:val="center"/>
            </w:pPr>
            <w:r>
              <w:rPr>
                <w:w w:val="103"/>
              </w:rPr>
              <w:t>7</w:t>
            </w:r>
          </w:p>
        </w:tc>
        <w:tc>
          <w:tcPr>
            <w:tcW w:w="2743"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spacing w:line="240" w:lineRule="exact"/>
              <w:jc w:val="center"/>
              <w:rPr>
                <w:sz w:val="24"/>
              </w:rPr>
            </w:pPr>
          </w:p>
        </w:tc>
        <w:tc>
          <w:tcPr>
            <w:tcW w:w="2352"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spacing w:line="240" w:lineRule="exact"/>
              <w:jc w:val="center"/>
              <w:rPr>
                <w:sz w:val="24"/>
              </w:rPr>
            </w:pPr>
          </w:p>
        </w:tc>
        <w:tc>
          <w:tcPr>
            <w:tcW w:w="1958"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spacing w:line="240" w:lineRule="exact"/>
              <w:jc w:val="center"/>
              <w:rPr>
                <w:sz w:val="24"/>
              </w:rPr>
            </w:pPr>
          </w:p>
        </w:tc>
        <w:tc>
          <w:tcPr>
            <w:tcW w:w="1430"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spacing w:line="240" w:lineRule="exact"/>
              <w:jc w:val="center"/>
              <w:rPr>
                <w:sz w:val="24"/>
              </w:rPr>
            </w:pPr>
          </w:p>
        </w:tc>
        <w:tc>
          <w:tcPr>
            <w:tcW w:w="1417"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spacing w:line="240" w:lineRule="exact"/>
              <w:jc w:val="center"/>
              <w:rPr>
                <w:sz w:val="24"/>
              </w:rPr>
            </w:pPr>
          </w:p>
        </w:tc>
        <w:tc>
          <w:tcPr>
            <w:tcW w:w="1418" w:type="dxa"/>
            <w:tcBorders>
              <w:top w:val="single" w:sz="2" w:space="0" w:color="000000"/>
              <w:left w:val="single" w:sz="2" w:space="0" w:color="000000"/>
              <w:bottom w:val="single" w:sz="2" w:space="0" w:color="000000"/>
              <w:right w:val="single" w:sz="6" w:space="0" w:color="000000"/>
            </w:tcBorders>
            <w:vAlign w:val="center"/>
          </w:tcPr>
          <w:p w:rsidR="00EE7D0A" w:rsidRDefault="00EE7D0A" w:rsidP="00FA6451">
            <w:pPr>
              <w:spacing w:line="240" w:lineRule="exact"/>
              <w:jc w:val="center"/>
              <w:rPr>
                <w:sz w:val="24"/>
              </w:rPr>
            </w:pPr>
          </w:p>
        </w:tc>
        <w:tc>
          <w:tcPr>
            <w:tcW w:w="1417" w:type="dxa"/>
            <w:tcBorders>
              <w:top w:val="single" w:sz="2" w:space="0" w:color="000000"/>
              <w:left w:val="single" w:sz="2" w:space="0" w:color="000000"/>
              <w:bottom w:val="single" w:sz="2" w:space="0" w:color="000000"/>
              <w:right w:val="single" w:sz="6" w:space="0" w:color="000000"/>
            </w:tcBorders>
            <w:vAlign w:val="center"/>
          </w:tcPr>
          <w:p w:rsidR="00EE7D0A" w:rsidRDefault="00EE7D0A" w:rsidP="00FA6451">
            <w:pPr>
              <w:spacing w:line="240" w:lineRule="exact"/>
              <w:jc w:val="center"/>
              <w:rPr>
                <w:sz w:val="24"/>
              </w:rPr>
            </w:pPr>
          </w:p>
        </w:tc>
        <w:tc>
          <w:tcPr>
            <w:tcW w:w="1306" w:type="dxa"/>
            <w:tcBorders>
              <w:top w:val="single" w:sz="2" w:space="0" w:color="000000"/>
              <w:left w:val="single" w:sz="2" w:space="0" w:color="000000"/>
              <w:bottom w:val="single" w:sz="2" w:space="0" w:color="000000"/>
              <w:right w:val="single" w:sz="6" w:space="0" w:color="000000"/>
            </w:tcBorders>
            <w:vAlign w:val="center"/>
          </w:tcPr>
          <w:p w:rsidR="00EE7D0A" w:rsidRDefault="00EE7D0A" w:rsidP="00FA6451">
            <w:pPr>
              <w:spacing w:line="240" w:lineRule="exact"/>
              <w:jc w:val="center"/>
              <w:rPr>
                <w:sz w:val="24"/>
              </w:rPr>
            </w:pPr>
          </w:p>
        </w:tc>
      </w:tr>
      <w:tr w:rsidR="00EE7D0A" w:rsidTr="00FA6451">
        <w:trPr>
          <w:trHeight w:hRule="exact" w:val="426"/>
          <w:jc w:val="center"/>
        </w:trPr>
        <w:tc>
          <w:tcPr>
            <w:tcW w:w="980" w:type="dxa"/>
            <w:tcBorders>
              <w:top w:val="single" w:sz="2" w:space="0" w:color="000000"/>
              <w:left w:val="single" w:sz="6" w:space="0" w:color="000000"/>
              <w:bottom w:val="single" w:sz="2" w:space="0" w:color="000000"/>
              <w:right w:val="single" w:sz="2" w:space="0" w:color="000000"/>
            </w:tcBorders>
            <w:vAlign w:val="center"/>
          </w:tcPr>
          <w:p w:rsidR="00EE7D0A" w:rsidRDefault="00EE7D0A" w:rsidP="00FA6451">
            <w:pPr>
              <w:pStyle w:val="TableParagraph"/>
              <w:kinsoku w:val="0"/>
              <w:overflowPunct w:val="0"/>
              <w:spacing w:line="240" w:lineRule="exact"/>
              <w:ind w:right="6"/>
              <w:jc w:val="center"/>
            </w:pPr>
            <w:r>
              <w:rPr>
                <w:w w:val="103"/>
              </w:rPr>
              <w:t>8</w:t>
            </w:r>
          </w:p>
        </w:tc>
        <w:tc>
          <w:tcPr>
            <w:tcW w:w="2743"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spacing w:line="240" w:lineRule="exact"/>
              <w:jc w:val="center"/>
              <w:rPr>
                <w:sz w:val="24"/>
              </w:rPr>
            </w:pPr>
          </w:p>
        </w:tc>
        <w:tc>
          <w:tcPr>
            <w:tcW w:w="2352"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spacing w:line="240" w:lineRule="exact"/>
              <w:jc w:val="center"/>
              <w:rPr>
                <w:sz w:val="24"/>
              </w:rPr>
            </w:pPr>
          </w:p>
        </w:tc>
        <w:tc>
          <w:tcPr>
            <w:tcW w:w="1958"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spacing w:line="240" w:lineRule="exact"/>
              <w:jc w:val="center"/>
              <w:rPr>
                <w:sz w:val="24"/>
              </w:rPr>
            </w:pPr>
          </w:p>
        </w:tc>
        <w:tc>
          <w:tcPr>
            <w:tcW w:w="1430"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spacing w:line="240" w:lineRule="exact"/>
              <w:jc w:val="center"/>
              <w:rPr>
                <w:sz w:val="24"/>
              </w:rPr>
            </w:pPr>
          </w:p>
        </w:tc>
        <w:tc>
          <w:tcPr>
            <w:tcW w:w="1417"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spacing w:line="240" w:lineRule="exact"/>
              <w:jc w:val="center"/>
              <w:rPr>
                <w:sz w:val="24"/>
              </w:rPr>
            </w:pPr>
          </w:p>
        </w:tc>
        <w:tc>
          <w:tcPr>
            <w:tcW w:w="1418" w:type="dxa"/>
            <w:tcBorders>
              <w:top w:val="single" w:sz="2" w:space="0" w:color="000000"/>
              <w:left w:val="single" w:sz="2" w:space="0" w:color="000000"/>
              <w:bottom w:val="single" w:sz="2" w:space="0" w:color="000000"/>
              <w:right w:val="single" w:sz="6" w:space="0" w:color="000000"/>
            </w:tcBorders>
            <w:vAlign w:val="center"/>
          </w:tcPr>
          <w:p w:rsidR="00EE7D0A" w:rsidRDefault="00EE7D0A" w:rsidP="00FA6451">
            <w:pPr>
              <w:spacing w:line="240" w:lineRule="exact"/>
              <w:jc w:val="center"/>
              <w:rPr>
                <w:sz w:val="24"/>
              </w:rPr>
            </w:pPr>
          </w:p>
        </w:tc>
        <w:tc>
          <w:tcPr>
            <w:tcW w:w="1417" w:type="dxa"/>
            <w:tcBorders>
              <w:top w:val="single" w:sz="2" w:space="0" w:color="000000"/>
              <w:left w:val="single" w:sz="2" w:space="0" w:color="000000"/>
              <w:bottom w:val="single" w:sz="2" w:space="0" w:color="000000"/>
              <w:right w:val="single" w:sz="6" w:space="0" w:color="000000"/>
            </w:tcBorders>
            <w:vAlign w:val="center"/>
          </w:tcPr>
          <w:p w:rsidR="00EE7D0A" w:rsidRDefault="00EE7D0A" w:rsidP="00FA6451">
            <w:pPr>
              <w:spacing w:line="240" w:lineRule="exact"/>
              <w:jc w:val="center"/>
              <w:rPr>
                <w:sz w:val="24"/>
              </w:rPr>
            </w:pPr>
          </w:p>
        </w:tc>
        <w:tc>
          <w:tcPr>
            <w:tcW w:w="1306" w:type="dxa"/>
            <w:tcBorders>
              <w:top w:val="single" w:sz="2" w:space="0" w:color="000000"/>
              <w:left w:val="single" w:sz="2" w:space="0" w:color="000000"/>
              <w:bottom w:val="single" w:sz="2" w:space="0" w:color="000000"/>
              <w:right w:val="single" w:sz="6" w:space="0" w:color="000000"/>
            </w:tcBorders>
            <w:vAlign w:val="center"/>
          </w:tcPr>
          <w:p w:rsidR="00EE7D0A" w:rsidRDefault="00EE7D0A" w:rsidP="00FA6451">
            <w:pPr>
              <w:spacing w:line="240" w:lineRule="exact"/>
              <w:jc w:val="center"/>
              <w:rPr>
                <w:sz w:val="24"/>
              </w:rPr>
            </w:pPr>
          </w:p>
        </w:tc>
      </w:tr>
      <w:tr w:rsidR="00EE7D0A" w:rsidTr="00FA6451">
        <w:trPr>
          <w:trHeight w:hRule="exact" w:val="426"/>
          <w:jc w:val="center"/>
        </w:trPr>
        <w:tc>
          <w:tcPr>
            <w:tcW w:w="980" w:type="dxa"/>
            <w:tcBorders>
              <w:top w:val="single" w:sz="2" w:space="0" w:color="000000"/>
              <w:left w:val="single" w:sz="6" w:space="0" w:color="000000"/>
              <w:bottom w:val="single" w:sz="2" w:space="0" w:color="000000"/>
              <w:right w:val="single" w:sz="2" w:space="0" w:color="000000"/>
            </w:tcBorders>
            <w:vAlign w:val="center"/>
          </w:tcPr>
          <w:p w:rsidR="00EE7D0A" w:rsidRDefault="00EE7D0A" w:rsidP="00FA6451">
            <w:pPr>
              <w:pStyle w:val="TableParagraph"/>
              <w:kinsoku w:val="0"/>
              <w:overflowPunct w:val="0"/>
              <w:spacing w:line="240" w:lineRule="exact"/>
              <w:ind w:right="6"/>
              <w:jc w:val="center"/>
            </w:pPr>
            <w:r>
              <w:rPr>
                <w:w w:val="103"/>
              </w:rPr>
              <w:t>9</w:t>
            </w:r>
          </w:p>
        </w:tc>
        <w:tc>
          <w:tcPr>
            <w:tcW w:w="2743"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spacing w:line="240" w:lineRule="exact"/>
              <w:jc w:val="center"/>
              <w:rPr>
                <w:sz w:val="24"/>
              </w:rPr>
            </w:pPr>
          </w:p>
        </w:tc>
        <w:tc>
          <w:tcPr>
            <w:tcW w:w="2352"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spacing w:line="240" w:lineRule="exact"/>
              <w:jc w:val="center"/>
              <w:rPr>
                <w:sz w:val="24"/>
              </w:rPr>
            </w:pPr>
          </w:p>
        </w:tc>
        <w:tc>
          <w:tcPr>
            <w:tcW w:w="1958"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spacing w:line="240" w:lineRule="exact"/>
              <w:jc w:val="center"/>
              <w:rPr>
                <w:sz w:val="24"/>
              </w:rPr>
            </w:pPr>
          </w:p>
        </w:tc>
        <w:tc>
          <w:tcPr>
            <w:tcW w:w="1430"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spacing w:line="240" w:lineRule="exact"/>
              <w:jc w:val="center"/>
              <w:rPr>
                <w:sz w:val="24"/>
              </w:rPr>
            </w:pPr>
          </w:p>
        </w:tc>
        <w:tc>
          <w:tcPr>
            <w:tcW w:w="1417"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spacing w:line="240" w:lineRule="exact"/>
              <w:jc w:val="center"/>
              <w:rPr>
                <w:sz w:val="24"/>
              </w:rPr>
            </w:pPr>
          </w:p>
        </w:tc>
        <w:tc>
          <w:tcPr>
            <w:tcW w:w="1418" w:type="dxa"/>
            <w:tcBorders>
              <w:top w:val="single" w:sz="2" w:space="0" w:color="000000"/>
              <w:left w:val="single" w:sz="2" w:space="0" w:color="000000"/>
              <w:bottom w:val="single" w:sz="2" w:space="0" w:color="000000"/>
              <w:right w:val="single" w:sz="6" w:space="0" w:color="000000"/>
            </w:tcBorders>
            <w:vAlign w:val="center"/>
          </w:tcPr>
          <w:p w:rsidR="00EE7D0A" w:rsidRDefault="00EE7D0A" w:rsidP="00FA6451">
            <w:pPr>
              <w:spacing w:line="240" w:lineRule="exact"/>
              <w:jc w:val="center"/>
              <w:rPr>
                <w:sz w:val="24"/>
              </w:rPr>
            </w:pPr>
          </w:p>
        </w:tc>
        <w:tc>
          <w:tcPr>
            <w:tcW w:w="1417" w:type="dxa"/>
            <w:tcBorders>
              <w:top w:val="single" w:sz="2" w:space="0" w:color="000000"/>
              <w:left w:val="single" w:sz="2" w:space="0" w:color="000000"/>
              <w:bottom w:val="single" w:sz="2" w:space="0" w:color="000000"/>
              <w:right w:val="single" w:sz="6" w:space="0" w:color="000000"/>
            </w:tcBorders>
            <w:vAlign w:val="center"/>
          </w:tcPr>
          <w:p w:rsidR="00EE7D0A" w:rsidRDefault="00EE7D0A" w:rsidP="00FA6451">
            <w:pPr>
              <w:spacing w:line="240" w:lineRule="exact"/>
              <w:jc w:val="center"/>
              <w:rPr>
                <w:sz w:val="24"/>
              </w:rPr>
            </w:pPr>
          </w:p>
        </w:tc>
        <w:tc>
          <w:tcPr>
            <w:tcW w:w="1306" w:type="dxa"/>
            <w:tcBorders>
              <w:top w:val="single" w:sz="2" w:space="0" w:color="000000"/>
              <w:left w:val="single" w:sz="2" w:space="0" w:color="000000"/>
              <w:bottom w:val="single" w:sz="2" w:space="0" w:color="000000"/>
              <w:right w:val="single" w:sz="6" w:space="0" w:color="000000"/>
            </w:tcBorders>
            <w:vAlign w:val="center"/>
          </w:tcPr>
          <w:p w:rsidR="00EE7D0A" w:rsidRDefault="00EE7D0A" w:rsidP="00FA6451">
            <w:pPr>
              <w:spacing w:line="240" w:lineRule="exact"/>
              <w:jc w:val="center"/>
              <w:rPr>
                <w:sz w:val="24"/>
              </w:rPr>
            </w:pPr>
          </w:p>
        </w:tc>
      </w:tr>
      <w:tr w:rsidR="00EE7D0A" w:rsidTr="00FA6451">
        <w:trPr>
          <w:trHeight w:hRule="exact" w:val="426"/>
          <w:jc w:val="center"/>
        </w:trPr>
        <w:tc>
          <w:tcPr>
            <w:tcW w:w="8033" w:type="dxa"/>
            <w:gridSpan w:val="4"/>
            <w:tcBorders>
              <w:top w:val="single" w:sz="2" w:space="0" w:color="000000"/>
              <w:left w:val="single" w:sz="6" w:space="0" w:color="000000"/>
              <w:bottom w:val="single" w:sz="2" w:space="0" w:color="000000"/>
              <w:right w:val="single" w:sz="2" w:space="0" w:color="000000"/>
            </w:tcBorders>
            <w:vAlign w:val="center"/>
          </w:tcPr>
          <w:p w:rsidR="00EE7D0A" w:rsidRDefault="00EE7D0A" w:rsidP="00FA6451">
            <w:pPr>
              <w:spacing w:line="240" w:lineRule="exact"/>
              <w:jc w:val="center"/>
              <w:rPr>
                <w:rFonts w:ascii="方正仿宋_GBK" w:eastAsia="方正仿宋_GBK"/>
                <w:sz w:val="24"/>
              </w:rPr>
            </w:pPr>
            <w:r>
              <w:rPr>
                <w:rFonts w:ascii="方正仿宋_GBK" w:eastAsia="方正仿宋_GBK" w:hint="eastAsia"/>
                <w:sz w:val="24"/>
              </w:rPr>
              <w:t>合计</w:t>
            </w:r>
          </w:p>
        </w:tc>
        <w:tc>
          <w:tcPr>
            <w:tcW w:w="1430"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spacing w:line="240" w:lineRule="exact"/>
              <w:jc w:val="center"/>
              <w:rPr>
                <w:sz w:val="24"/>
              </w:rPr>
            </w:pPr>
          </w:p>
        </w:tc>
        <w:tc>
          <w:tcPr>
            <w:tcW w:w="1417" w:type="dxa"/>
            <w:tcBorders>
              <w:top w:val="single" w:sz="2" w:space="0" w:color="000000"/>
              <w:left w:val="single" w:sz="2" w:space="0" w:color="000000"/>
              <w:bottom w:val="single" w:sz="2" w:space="0" w:color="000000"/>
              <w:right w:val="single" w:sz="2" w:space="0" w:color="000000"/>
            </w:tcBorders>
            <w:vAlign w:val="center"/>
          </w:tcPr>
          <w:p w:rsidR="00EE7D0A" w:rsidRDefault="00EE7D0A" w:rsidP="00FA6451">
            <w:pPr>
              <w:spacing w:line="240" w:lineRule="exact"/>
              <w:jc w:val="center"/>
              <w:rPr>
                <w:sz w:val="24"/>
              </w:rPr>
            </w:pPr>
          </w:p>
        </w:tc>
        <w:tc>
          <w:tcPr>
            <w:tcW w:w="1418" w:type="dxa"/>
            <w:tcBorders>
              <w:top w:val="single" w:sz="2" w:space="0" w:color="000000"/>
              <w:left w:val="single" w:sz="2" w:space="0" w:color="000000"/>
              <w:bottom w:val="single" w:sz="2" w:space="0" w:color="000000"/>
              <w:right w:val="single" w:sz="6" w:space="0" w:color="000000"/>
            </w:tcBorders>
            <w:vAlign w:val="center"/>
          </w:tcPr>
          <w:p w:rsidR="00EE7D0A" w:rsidRDefault="00EE7D0A" w:rsidP="00FA6451">
            <w:pPr>
              <w:spacing w:line="240" w:lineRule="exact"/>
              <w:jc w:val="center"/>
              <w:rPr>
                <w:sz w:val="24"/>
              </w:rPr>
            </w:pPr>
          </w:p>
        </w:tc>
        <w:tc>
          <w:tcPr>
            <w:tcW w:w="1417" w:type="dxa"/>
            <w:tcBorders>
              <w:top w:val="single" w:sz="2" w:space="0" w:color="000000"/>
              <w:left w:val="single" w:sz="2" w:space="0" w:color="000000"/>
              <w:bottom w:val="single" w:sz="2" w:space="0" w:color="000000"/>
              <w:right w:val="single" w:sz="6" w:space="0" w:color="000000"/>
            </w:tcBorders>
            <w:vAlign w:val="center"/>
          </w:tcPr>
          <w:p w:rsidR="00EE7D0A" w:rsidRDefault="00EE7D0A" w:rsidP="00FA6451">
            <w:pPr>
              <w:spacing w:line="240" w:lineRule="exact"/>
              <w:jc w:val="center"/>
              <w:rPr>
                <w:sz w:val="24"/>
              </w:rPr>
            </w:pPr>
          </w:p>
        </w:tc>
        <w:tc>
          <w:tcPr>
            <w:tcW w:w="1306" w:type="dxa"/>
            <w:tcBorders>
              <w:top w:val="single" w:sz="2" w:space="0" w:color="000000"/>
              <w:left w:val="single" w:sz="2" w:space="0" w:color="000000"/>
              <w:bottom w:val="single" w:sz="2" w:space="0" w:color="000000"/>
              <w:right w:val="single" w:sz="6" w:space="0" w:color="000000"/>
            </w:tcBorders>
            <w:vAlign w:val="center"/>
          </w:tcPr>
          <w:p w:rsidR="00EE7D0A" w:rsidRDefault="00EE7D0A" w:rsidP="00FA6451">
            <w:pPr>
              <w:spacing w:line="240" w:lineRule="exact"/>
              <w:jc w:val="center"/>
              <w:rPr>
                <w:sz w:val="24"/>
              </w:rPr>
            </w:pPr>
          </w:p>
        </w:tc>
      </w:tr>
    </w:tbl>
    <w:p w:rsidR="00EE7D0A" w:rsidRDefault="00EE7D0A" w:rsidP="00EE7D0A">
      <w:pPr>
        <w:pStyle w:val="a5"/>
        <w:tabs>
          <w:tab w:val="left" w:pos="9199"/>
        </w:tabs>
        <w:kinsoku w:val="0"/>
        <w:overflowPunct w:val="0"/>
        <w:spacing w:before="0"/>
        <w:ind w:left="0"/>
        <w:rPr>
          <w:rFonts w:ascii="方正仿宋_GBK" w:eastAsia="方正仿宋_GBK"/>
          <w:spacing w:val="3"/>
          <w:w w:val="103"/>
          <w:sz w:val="24"/>
        </w:rPr>
        <w:sectPr w:rsidR="00EE7D0A">
          <w:pgSz w:w="16838" w:h="11906" w:orient="landscape"/>
          <w:pgMar w:top="1797" w:right="1440" w:bottom="1797" w:left="1440" w:header="851" w:footer="992" w:gutter="0"/>
          <w:cols w:space="425"/>
          <w:docGrid w:type="linesAndChars" w:linePitch="312"/>
        </w:sectPr>
      </w:pPr>
      <w:r>
        <w:rPr>
          <w:rFonts w:ascii="方正仿宋_GBK" w:eastAsia="方正仿宋_GBK" w:hint="eastAsia"/>
          <w:spacing w:val="3"/>
          <w:w w:val="103"/>
          <w:sz w:val="24"/>
        </w:rPr>
        <w:t>经办人（签字）：</w:t>
      </w:r>
      <w:r>
        <w:rPr>
          <w:rFonts w:ascii="方正仿宋_GBK" w:eastAsia="方正仿宋_GBK"/>
          <w:spacing w:val="3"/>
          <w:w w:val="103"/>
          <w:sz w:val="24"/>
        </w:rPr>
        <w:tab/>
      </w:r>
      <w:r>
        <w:rPr>
          <w:rFonts w:ascii="方正仿宋_GBK" w:eastAsia="方正仿宋_GBK" w:hint="eastAsia"/>
          <w:spacing w:val="3"/>
          <w:w w:val="103"/>
          <w:sz w:val="24"/>
        </w:rPr>
        <w:t>负责人（签字）：</w:t>
      </w:r>
    </w:p>
    <w:p w:rsidR="00EE7D0A" w:rsidRDefault="00EE7D0A" w:rsidP="00EE7D0A">
      <w:pPr>
        <w:pStyle w:val="a5"/>
        <w:spacing w:before="0"/>
        <w:ind w:left="0"/>
        <w:rPr>
          <w:rFonts w:ascii="Times New Roman" w:eastAsia="方正仿宋_GBK" w:hAnsi="Times New Roman"/>
          <w:sz w:val="32"/>
          <w:szCs w:val="32"/>
        </w:rPr>
      </w:pPr>
      <w:r>
        <w:rPr>
          <w:rFonts w:ascii="Times New Roman" w:eastAsia="方正仿宋_GBK" w:hAnsi="Times New Roman" w:hint="eastAsia"/>
          <w:sz w:val="32"/>
          <w:szCs w:val="32"/>
        </w:rPr>
        <w:lastRenderedPageBreak/>
        <w:t>附件</w:t>
      </w:r>
      <w:r>
        <w:rPr>
          <w:rFonts w:ascii="Times New Roman" w:eastAsia="方正仿宋_GBK" w:hAnsi="Times New Roman" w:hint="eastAsia"/>
          <w:sz w:val="32"/>
          <w:szCs w:val="32"/>
        </w:rPr>
        <w:t>9</w:t>
      </w:r>
      <w:r>
        <w:rPr>
          <w:rFonts w:ascii="Times New Roman" w:eastAsia="方正仿宋_GBK" w:hAnsi="Times New Roman" w:hint="eastAsia"/>
          <w:sz w:val="32"/>
          <w:szCs w:val="32"/>
        </w:rPr>
        <w:t>：</w:t>
      </w:r>
    </w:p>
    <w:p w:rsidR="00EE7D0A" w:rsidRDefault="00EE7D0A" w:rsidP="00EE7D0A">
      <w:pPr>
        <w:widowControl/>
        <w:spacing w:line="560" w:lineRule="exact"/>
        <w:jc w:val="center"/>
        <w:rPr>
          <w:rFonts w:ascii="方正小标宋_GBK" w:eastAsia="方正小标宋_GBK" w:hAnsi="宋体" w:cs="宋体"/>
          <w:kern w:val="0"/>
          <w:sz w:val="44"/>
          <w:szCs w:val="44"/>
        </w:rPr>
      </w:pPr>
      <w:r>
        <w:rPr>
          <w:rFonts w:ascii="方正小标宋_GBK" w:eastAsia="方正小标宋_GBK" w:hAnsi="宋体" w:cs="宋体" w:hint="eastAsia"/>
          <w:kern w:val="0"/>
          <w:sz w:val="44"/>
          <w:szCs w:val="44"/>
        </w:rPr>
        <w:t>企业新型学徒制备案申报信用承诺书</w:t>
      </w:r>
    </w:p>
    <w:p w:rsidR="00EE7D0A" w:rsidRDefault="00EE7D0A" w:rsidP="00EE7D0A">
      <w:pPr>
        <w:widowControl/>
        <w:spacing w:line="560" w:lineRule="exact"/>
        <w:jc w:val="center"/>
        <w:rPr>
          <w:rFonts w:ascii="方正小标宋_GBK" w:eastAsia="方正小标宋_GBK" w:hAnsi="宋体" w:cs="宋体"/>
          <w:kern w:val="0"/>
          <w:sz w:val="44"/>
          <w:szCs w:val="44"/>
        </w:rPr>
      </w:pPr>
    </w:p>
    <w:tbl>
      <w:tblPr>
        <w:tblW w:w="93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64"/>
        <w:gridCol w:w="1650"/>
        <w:gridCol w:w="2781"/>
        <w:gridCol w:w="1977"/>
      </w:tblGrid>
      <w:tr w:rsidR="00EE7D0A" w:rsidTr="00FA6451">
        <w:trPr>
          <w:trHeight w:val="557"/>
          <w:jc w:val="center"/>
        </w:trPr>
        <w:tc>
          <w:tcPr>
            <w:tcW w:w="2964" w:type="dxa"/>
            <w:vAlign w:val="center"/>
          </w:tcPr>
          <w:p w:rsidR="00EE7D0A" w:rsidRDefault="00EE7D0A" w:rsidP="00FA6451">
            <w:pPr>
              <w:widowControl/>
              <w:spacing w:line="560" w:lineRule="exact"/>
              <w:jc w:val="center"/>
              <w:rPr>
                <w:rFonts w:ascii="方正仿宋_GBK" w:eastAsia="方正仿宋_GBK" w:hAnsi="宋体"/>
                <w:kern w:val="0"/>
                <w:sz w:val="28"/>
                <w:szCs w:val="28"/>
              </w:rPr>
            </w:pPr>
            <w:r>
              <w:rPr>
                <w:rFonts w:ascii="方正仿宋_GBK" w:eastAsia="方正仿宋_GBK" w:hAnsi="宋体" w:hint="eastAsia"/>
                <w:kern w:val="0"/>
                <w:sz w:val="28"/>
                <w:szCs w:val="28"/>
              </w:rPr>
              <w:t>申报单位</w:t>
            </w:r>
          </w:p>
        </w:tc>
        <w:tc>
          <w:tcPr>
            <w:tcW w:w="1650" w:type="dxa"/>
            <w:vAlign w:val="center"/>
          </w:tcPr>
          <w:p w:rsidR="00EE7D0A" w:rsidRDefault="00EE7D0A" w:rsidP="00FA6451">
            <w:pPr>
              <w:widowControl/>
              <w:spacing w:line="560" w:lineRule="exact"/>
              <w:rPr>
                <w:rFonts w:ascii="方正仿宋_GBK" w:eastAsia="方正仿宋_GBK" w:hAnsi="宋体"/>
                <w:kern w:val="0"/>
                <w:sz w:val="28"/>
                <w:szCs w:val="28"/>
              </w:rPr>
            </w:pPr>
          </w:p>
        </w:tc>
        <w:tc>
          <w:tcPr>
            <w:tcW w:w="2781" w:type="dxa"/>
            <w:vAlign w:val="center"/>
          </w:tcPr>
          <w:p w:rsidR="00EE7D0A" w:rsidRDefault="00EE7D0A" w:rsidP="00FA6451">
            <w:pPr>
              <w:widowControl/>
              <w:spacing w:line="560" w:lineRule="exact"/>
              <w:jc w:val="center"/>
              <w:rPr>
                <w:rFonts w:ascii="方正仿宋_GBK" w:eastAsia="方正仿宋_GBK" w:hAnsi="宋体"/>
                <w:kern w:val="0"/>
                <w:sz w:val="28"/>
                <w:szCs w:val="28"/>
              </w:rPr>
            </w:pPr>
            <w:r>
              <w:rPr>
                <w:rFonts w:ascii="方正仿宋_GBK" w:eastAsia="方正仿宋_GBK" w:hAnsi="宋体" w:hint="eastAsia"/>
                <w:kern w:val="0"/>
                <w:sz w:val="28"/>
                <w:szCs w:val="28"/>
              </w:rPr>
              <w:t>统一社会信用代码</w:t>
            </w:r>
          </w:p>
        </w:tc>
        <w:tc>
          <w:tcPr>
            <w:tcW w:w="1977" w:type="dxa"/>
            <w:vAlign w:val="center"/>
          </w:tcPr>
          <w:p w:rsidR="00EE7D0A" w:rsidRDefault="00EE7D0A" w:rsidP="00FA6451">
            <w:pPr>
              <w:widowControl/>
              <w:spacing w:line="560" w:lineRule="exact"/>
              <w:rPr>
                <w:rFonts w:ascii="方正仿宋_GBK" w:eastAsia="方正仿宋_GBK" w:hAnsi="宋体"/>
                <w:kern w:val="0"/>
                <w:sz w:val="28"/>
                <w:szCs w:val="28"/>
              </w:rPr>
            </w:pPr>
          </w:p>
        </w:tc>
      </w:tr>
      <w:tr w:rsidR="00EE7D0A" w:rsidTr="00FA6451">
        <w:trPr>
          <w:trHeight w:val="677"/>
          <w:jc w:val="center"/>
        </w:trPr>
        <w:tc>
          <w:tcPr>
            <w:tcW w:w="2964" w:type="dxa"/>
            <w:vAlign w:val="center"/>
          </w:tcPr>
          <w:p w:rsidR="00EE7D0A" w:rsidRDefault="00EE7D0A" w:rsidP="00FA6451">
            <w:pPr>
              <w:widowControl/>
              <w:spacing w:line="560" w:lineRule="exact"/>
              <w:jc w:val="center"/>
              <w:rPr>
                <w:rFonts w:ascii="方正仿宋_GBK" w:eastAsia="方正仿宋_GBK" w:hAnsi="宋体"/>
                <w:kern w:val="0"/>
                <w:sz w:val="28"/>
                <w:szCs w:val="28"/>
              </w:rPr>
            </w:pPr>
            <w:r>
              <w:rPr>
                <w:rFonts w:ascii="方正仿宋_GBK" w:eastAsia="方正仿宋_GBK" w:hAnsi="宋体" w:hint="eastAsia"/>
                <w:kern w:val="0"/>
                <w:sz w:val="28"/>
                <w:szCs w:val="28"/>
              </w:rPr>
              <w:t>申请财政资金总额</w:t>
            </w:r>
          </w:p>
        </w:tc>
        <w:tc>
          <w:tcPr>
            <w:tcW w:w="1650" w:type="dxa"/>
            <w:vAlign w:val="center"/>
          </w:tcPr>
          <w:p w:rsidR="00EE7D0A" w:rsidRDefault="00EE7D0A" w:rsidP="00FA6451">
            <w:pPr>
              <w:widowControl/>
              <w:spacing w:line="560" w:lineRule="exact"/>
              <w:rPr>
                <w:rFonts w:ascii="方正仿宋_GBK" w:eastAsia="方正仿宋_GBK" w:hAnsi="宋体"/>
                <w:kern w:val="0"/>
                <w:sz w:val="28"/>
                <w:szCs w:val="28"/>
              </w:rPr>
            </w:pPr>
            <w:r>
              <w:rPr>
                <w:rFonts w:ascii="方正仿宋_GBK" w:eastAsia="方正仿宋_GBK" w:hAnsi="宋体" w:hint="eastAsia"/>
                <w:kern w:val="0"/>
                <w:sz w:val="28"/>
                <w:szCs w:val="28"/>
              </w:rPr>
              <w:t xml:space="preserve">     万元</w:t>
            </w:r>
          </w:p>
        </w:tc>
        <w:tc>
          <w:tcPr>
            <w:tcW w:w="2781" w:type="dxa"/>
            <w:vAlign w:val="center"/>
          </w:tcPr>
          <w:p w:rsidR="00EE7D0A" w:rsidRDefault="00EE7D0A" w:rsidP="00FA6451">
            <w:pPr>
              <w:widowControl/>
              <w:spacing w:line="560" w:lineRule="exact"/>
              <w:jc w:val="center"/>
              <w:rPr>
                <w:rFonts w:ascii="方正仿宋_GBK" w:eastAsia="方正仿宋_GBK" w:hAnsi="宋体"/>
                <w:kern w:val="0"/>
                <w:sz w:val="28"/>
                <w:szCs w:val="28"/>
              </w:rPr>
            </w:pPr>
            <w:r>
              <w:rPr>
                <w:rFonts w:ascii="方正仿宋_GBK" w:eastAsia="方正仿宋_GBK" w:hAnsi="宋体" w:hint="eastAsia"/>
                <w:kern w:val="0"/>
                <w:sz w:val="28"/>
                <w:szCs w:val="28"/>
              </w:rPr>
              <w:t>申请预拨财政资金</w:t>
            </w:r>
          </w:p>
        </w:tc>
        <w:tc>
          <w:tcPr>
            <w:tcW w:w="1977" w:type="dxa"/>
            <w:vAlign w:val="center"/>
          </w:tcPr>
          <w:p w:rsidR="00EE7D0A" w:rsidRDefault="00EE7D0A" w:rsidP="00FA6451">
            <w:pPr>
              <w:widowControl/>
              <w:spacing w:line="560" w:lineRule="exact"/>
              <w:rPr>
                <w:rFonts w:ascii="方正仿宋_GBK" w:eastAsia="方正仿宋_GBK" w:hAnsi="宋体"/>
                <w:kern w:val="0"/>
                <w:sz w:val="28"/>
                <w:szCs w:val="28"/>
              </w:rPr>
            </w:pPr>
            <w:r>
              <w:rPr>
                <w:rFonts w:ascii="方正仿宋_GBK" w:eastAsia="方正仿宋_GBK" w:hAnsi="宋体" w:hint="eastAsia"/>
                <w:kern w:val="0"/>
                <w:sz w:val="28"/>
                <w:szCs w:val="28"/>
              </w:rPr>
              <w:t xml:space="preserve">       万元</w:t>
            </w:r>
          </w:p>
        </w:tc>
      </w:tr>
      <w:tr w:rsidR="00EE7D0A" w:rsidTr="00FA6451">
        <w:trPr>
          <w:trHeight w:val="519"/>
          <w:jc w:val="center"/>
        </w:trPr>
        <w:tc>
          <w:tcPr>
            <w:tcW w:w="2964" w:type="dxa"/>
            <w:vAlign w:val="center"/>
          </w:tcPr>
          <w:p w:rsidR="00EE7D0A" w:rsidRDefault="00EE7D0A" w:rsidP="00FA6451">
            <w:pPr>
              <w:widowControl/>
              <w:spacing w:line="560" w:lineRule="exact"/>
              <w:jc w:val="center"/>
              <w:rPr>
                <w:rFonts w:ascii="方正仿宋_GBK" w:eastAsia="方正仿宋_GBK" w:hAnsi="宋体"/>
                <w:kern w:val="0"/>
                <w:sz w:val="28"/>
                <w:szCs w:val="28"/>
              </w:rPr>
            </w:pPr>
            <w:r>
              <w:rPr>
                <w:rFonts w:ascii="方正仿宋_GBK" w:eastAsia="方正仿宋_GBK" w:hAnsi="宋体" w:hint="eastAsia"/>
                <w:kern w:val="0"/>
                <w:sz w:val="28"/>
                <w:szCs w:val="28"/>
              </w:rPr>
              <w:t>所在地</w:t>
            </w:r>
          </w:p>
        </w:tc>
        <w:tc>
          <w:tcPr>
            <w:tcW w:w="6408" w:type="dxa"/>
            <w:gridSpan w:val="3"/>
            <w:vAlign w:val="center"/>
          </w:tcPr>
          <w:p w:rsidR="00EE7D0A" w:rsidRDefault="00EE7D0A" w:rsidP="00FA6451">
            <w:pPr>
              <w:widowControl/>
              <w:spacing w:line="560" w:lineRule="exact"/>
              <w:rPr>
                <w:rFonts w:ascii="方正仿宋_GBK" w:eastAsia="方正仿宋_GBK" w:hAnsi="宋体"/>
                <w:kern w:val="0"/>
                <w:sz w:val="28"/>
                <w:szCs w:val="28"/>
              </w:rPr>
            </w:pPr>
          </w:p>
        </w:tc>
      </w:tr>
      <w:tr w:rsidR="00EE7D0A" w:rsidTr="00FA6451">
        <w:trPr>
          <w:trHeight w:val="601"/>
          <w:jc w:val="center"/>
        </w:trPr>
        <w:tc>
          <w:tcPr>
            <w:tcW w:w="2964" w:type="dxa"/>
            <w:vAlign w:val="center"/>
          </w:tcPr>
          <w:p w:rsidR="00EE7D0A" w:rsidRDefault="00EE7D0A" w:rsidP="00FA6451">
            <w:pPr>
              <w:widowControl/>
              <w:spacing w:line="560" w:lineRule="exact"/>
              <w:jc w:val="center"/>
              <w:rPr>
                <w:rFonts w:ascii="方正仿宋_GBK" w:eastAsia="方正仿宋_GBK" w:hAnsi="宋体"/>
                <w:kern w:val="0"/>
                <w:sz w:val="28"/>
                <w:szCs w:val="28"/>
              </w:rPr>
            </w:pPr>
            <w:r>
              <w:rPr>
                <w:rFonts w:ascii="方正仿宋_GBK" w:eastAsia="方正仿宋_GBK" w:hAnsi="宋体" w:hint="eastAsia"/>
                <w:kern w:val="0"/>
                <w:sz w:val="28"/>
                <w:szCs w:val="28"/>
              </w:rPr>
              <w:t>项目责任人</w:t>
            </w:r>
          </w:p>
        </w:tc>
        <w:tc>
          <w:tcPr>
            <w:tcW w:w="1650" w:type="dxa"/>
            <w:vAlign w:val="center"/>
          </w:tcPr>
          <w:p w:rsidR="00EE7D0A" w:rsidRDefault="00EE7D0A" w:rsidP="00FA6451">
            <w:pPr>
              <w:widowControl/>
              <w:spacing w:line="560" w:lineRule="exact"/>
              <w:rPr>
                <w:rFonts w:ascii="方正仿宋_GBK" w:eastAsia="方正仿宋_GBK" w:hAnsi="宋体"/>
                <w:kern w:val="0"/>
                <w:sz w:val="28"/>
                <w:szCs w:val="28"/>
              </w:rPr>
            </w:pPr>
          </w:p>
        </w:tc>
        <w:tc>
          <w:tcPr>
            <w:tcW w:w="2781" w:type="dxa"/>
            <w:vAlign w:val="center"/>
          </w:tcPr>
          <w:p w:rsidR="00EE7D0A" w:rsidRDefault="00EE7D0A" w:rsidP="00FA6451">
            <w:pPr>
              <w:widowControl/>
              <w:spacing w:line="560" w:lineRule="exact"/>
              <w:jc w:val="center"/>
              <w:rPr>
                <w:rFonts w:ascii="方正仿宋_GBK" w:eastAsia="方正仿宋_GBK" w:hAnsi="宋体"/>
                <w:kern w:val="0"/>
                <w:sz w:val="28"/>
                <w:szCs w:val="28"/>
              </w:rPr>
            </w:pPr>
            <w:r>
              <w:rPr>
                <w:rFonts w:ascii="方正仿宋_GBK" w:eastAsia="方正仿宋_GBK" w:hAnsi="宋体" w:hint="eastAsia"/>
                <w:kern w:val="0"/>
                <w:sz w:val="28"/>
                <w:szCs w:val="28"/>
              </w:rPr>
              <w:t>联系电话</w:t>
            </w:r>
          </w:p>
        </w:tc>
        <w:tc>
          <w:tcPr>
            <w:tcW w:w="1977" w:type="dxa"/>
            <w:vAlign w:val="center"/>
          </w:tcPr>
          <w:p w:rsidR="00EE7D0A" w:rsidRDefault="00EE7D0A" w:rsidP="00FA6451">
            <w:pPr>
              <w:widowControl/>
              <w:spacing w:line="560" w:lineRule="exact"/>
              <w:rPr>
                <w:rFonts w:ascii="方正仿宋_GBK" w:eastAsia="方正仿宋_GBK" w:hAnsi="宋体"/>
                <w:kern w:val="0"/>
                <w:sz w:val="28"/>
                <w:szCs w:val="28"/>
              </w:rPr>
            </w:pPr>
          </w:p>
        </w:tc>
      </w:tr>
      <w:tr w:rsidR="00EE7D0A" w:rsidTr="00FA6451">
        <w:trPr>
          <w:trHeight w:val="8852"/>
          <w:jc w:val="center"/>
        </w:trPr>
        <w:tc>
          <w:tcPr>
            <w:tcW w:w="9372" w:type="dxa"/>
            <w:gridSpan w:val="4"/>
            <w:vAlign w:val="center"/>
          </w:tcPr>
          <w:p w:rsidR="00EE7D0A" w:rsidRDefault="00EE7D0A" w:rsidP="00FA6451">
            <w:pPr>
              <w:widowControl/>
              <w:spacing w:line="560" w:lineRule="exact"/>
              <w:ind w:firstLineChars="200" w:firstLine="560"/>
              <w:rPr>
                <w:rFonts w:ascii="方正仿宋_GBK" w:eastAsia="方正仿宋_GBK" w:hAnsi="宋体"/>
                <w:kern w:val="0"/>
                <w:sz w:val="28"/>
                <w:szCs w:val="28"/>
              </w:rPr>
            </w:pPr>
            <w:r>
              <w:rPr>
                <w:rFonts w:ascii="方正仿宋_GBK" w:eastAsia="方正仿宋_GBK" w:hAnsi="宋体" w:hint="eastAsia"/>
                <w:kern w:val="0"/>
                <w:sz w:val="28"/>
                <w:szCs w:val="28"/>
              </w:rPr>
              <w:t>申报单位承诺：</w:t>
            </w:r>
          </w:p>
          <w:p w:rsidR="00EE7D0A" w:rsidRDefault="00EE7D0A" w:rsidP="00FA6451">
            <w:pPr>
              <w:widowControl/>
              <w:spacing w:line="560" w:lineRule="exact"/>
              <w:ind w:firstLineChars="200" w:firstLine="560"/>
              <w:rPr>
                <w:rFonts w:ascii="Times New Roman" w:eastAsia="方正仿宋_GBK" w:hAnsi="Times New Roman"/>
                <w:kern w:val="0"/>
                <w:sz w:val="28"/>
                <w:szCs w:val="28"/>
              </w:rPr>
            </w:pPr>
            <w:r>
              <w:rPr>
                <w:rFonts w:ascii="Times New Roman" w:eastAsia="方正仿宋_GBK" w:hAnsi="Times New Roman"/>
                <w:kern w:val="0"/>
                <w:sz w:val="28"/>
                <w:szCs w:val="28"/>
              </w:rPr>
              <w:t>1</w:t>
            </w:r>
            <w:r>
              <w:rPr>
                <w:rFonts w:ascii="Times New Roman" w:eastAsia="方正仿宋_GBK" w:hAnsi="Times New Roman" w:hint="eastAsia"/>
                <w:kern w:val="0"/>
                <w:sz w:val="28"/>
                <w:szCs w:val="28"/>
              </w:rPr>
              <w:t>．</w:t>
            </w:r>
            <w:r>
              <w:rPr>
                <w:rFonts w:ascii="Times New Roman" w:eastAsia="方正仿宋_GBK" w:hAnsi="Times New Roman"/>
                <w:kern w:val="0"/>
                <w:sz w:val="28"/>
                <w:szCs w:val="28"/>
              </w:rPr>
              <w:t>本单位近三年信用状况良好，无严重失信行为。</w:t>
            </w:r>
          </w:p>
          <w:p w:rsidR="00EE7D0A" w:rsidRDefault="00EE7D0A" w:rsidP="00FA6451">
            <w:pPr>
              <w:widowControl/>
              <w:spacing w:line="560" w:lineRule="exact"/>
              <w:ind w:firstLineChars="200" w:firstLine="560"/>
              <w:rPr>
                <w:rFonts w:ascii="Times New Roman" w:eastAsia="方正仿宋_GBK" w:hAnsi="Times New Roman"/>
                <w:kern w:val="0"/>
                <w:sz w:val="28"/>
                <w:szCs w:val="28"/>
              </w:rPr>
            </w:pPr>
            <w:r>
              <w:rPr>
                <w:rFonts w:ascii="Times New Roman" w:eastAsia="方正仿宋_GBK" w:hAnsi="Times New Roman"/>
                <w:kern w:val="0"/>
                <w:sz w:val="28"/>
                <w:szCs w:val="28"/>
              </w:rPr>
              <w:t>2</w:t>
            </w:r>
            <w:r>
              <w:rPr>
                <w:rFonts w:ascii="Times New Roman" w:eastAsia="方正仿宋_GBK" w:hAnsi="Times New Roman" w:hint="eastAsia"/>
                <w:kern w:val="0"/>
                <w:sz w:val="28"/>
                <w:szCs w:val="28"/>
              </w:rPr>
              <w:t>．</w:t>
            </w:r>
            <w:r>
              <w:rPr>
                <w:rFonts w:ascii="Times New Roman" w:eastAsia="方正仿宋_GBK" w:hAnsi="Times New Roman"/>
                <w:kern w:val="0"/>
                <w:sz w:val="28"/>
                <w:szCs w:val="28"/>
              </w:rPr>
              <w:t>申报的所有材料均依据相关</w:t>
            </w:r>
            <w:r>
              <w:rPr>
                <w:rFonts w:ascii="Times New Roman" w:eastAsia="方正仿宋_GBK" w:hAnsi="Times New Roman" w:hint="eastAsia"/>
                <w:kern w:val="0"/>
                <w:sz w:val="28"/>
                <w:szCs w:val="28"/>
              </w:rPr>
              <w:t>规定</w:t>
            </w:r>
            <w:r>
              <w:rPr>
                <w:rFonts w:ascii="Times New Roman" w:eastAsia="方正仿宋_GBK" w:hAnsi="Times New Roman"/>
                <w:kern w:val="0"/>
                <w:sz w:val="28"/>
                <w:szCs w:val="28"/>
              </w:rPr>
              <w:t>申报要求，据实提供。</w:t>
            </w:r>
          </w:p>
          <w:p w:rsidR="00EE7D0A" w:rsidRDefault="00EE7D0A" w:rsidP="00FA6451">
            <w:pPr>
              <w:widowControl/>
              <w:spacing w:line="560" w:lineRule="exact"/>
              <w:ind w:firstLineChars="200" w:firstLine="560"/>
              <w:rPr>
                <w:rFonts w:ascii="Times New Roman" w:eastAsia="方正仿宋_GBK" w:hAnsi="Times New Roman"/>
                <w:kern w:val="0"/>
                <w:sz w:val="28"/>
                <w:szCs w:val="28"/>
              </w:rPr>
            </w:pPr>
            <w:r>
              <w:rPr>
                <w:rFonts w:ascii="Times New Roman" w:eastAsia="方正仿宋_GBK" w:hAnsi="Times New Roman"/>
                <w:kern w:val="0"/>
                <w:sz w:val="28"/>
                <w:szCs w:val="28"/>
              </w:rPr>
              <w:t>3</w:t>
            </w:r>
            <w:r>
              <w:rPr>
                <w:rFonts w:ascii="Times New Roman" w:eastAsia="方正仿宋_GBK" w:hAnsi="Times New Roman" w:hint="eastAsia"/>
                <w:kern w:val="0"/>
                <w:sz w:val="28"/>
                <w:szCs w:val="28"/>
              </w:rPr>
              <w:t>．补贴</w:t>
            </w:r>
            <w:proofErr w:type="gramStart"/>
            <w:r>
              <w:rPr>
                <w:rFonts w:ascii="Times New Roman" w:eastAsia="方正仿宋_GBK" w:hAnsi="Times New Roman"/>
                <w:kern w:val="0"/>
                <w:sz w:val="28"/>
                <w:szCs w:val="28"/>
              </w:rPr>
              <w:t>资金获</w:t>
            </w:r>
            <w:proofErr w:type="gramEnd"/>
            <w:r>
              <w:rPr>
                <w:rFonts w:ascii="Times New Roman" w:eastAsia="方正仿宋_GBK" w:hAnsi="Times New Roman"/>
                <w:kern w:val="0"/>
                <w:sz w:val="28"/>
                <w:szCs w:val="28"/>
              </w:rPr>
              <w:t>批后将按规定使用。</w:t>
            </w:r>
          </w:p>
          <w:p w:rsidR="00EE7D0A" w:rsidRDefault="00EE7D0A" w:rsidP="00FA6451">
            <w:pPr>
              <w:widowControl/>
              <w:spacing w:line="560" w:lineRule="exact"/>
              <w:ind w:firstLineChars="200" w:firstLine="560"/>
              <w:rPr>
                <w:rFonts w:ascii="Times New Roman" w:eastAsia="方正仿宋_GBK" w:hAnsi="Times New Roman"/>
                <w:kern w:val="0"/>
                <w:sz w:val="28"/>
                <w:szCs w:val="28"/>
              </w:rPr>
            </w:pPr>
            <w:r>
              <w:rPr>
                <w:rFonts w:ascii="Times New Roman" w:eastAsia="方正仿宋_GBK" w:hAnsi="Times New Roman" w:hint="eastAsia"/>
                <w:kern w:val="0"/>
                <w:sz w:val="28"/>
                <w:szCs w:val="28"/>
              </w:rPr>
              <w:t>4</w:t>
            </w:r>
            <w:r>
              <w:rPr>
                <w:rFonts w:ascii="Times New Roman" w:eastAsia="方正仿宋_GBK" w:hAnsi="Times New Roman" w:hint="eastAsia"/>
                <w:kern w:val="0"/>
                <w:sz w:val="28"/>
                <w:szCs w:val="28"/>
              </w:rPr>
              <w:t>．如学徒流失率超过</w:t>
            </w:r>
            <w:r>
              <w:rPr>
                <w:rFonts w:ascii="Times New Roman" w:eastAsia="方正仿宋_GBK" w:hAnsi="Times New Roman" w:hint="eastAsia"/>
                <w:kern w:val="0"/>
                <w:sz w:val="28"/>
                <w:szCs w:val="28"/>
              </w:rPr>
              <w:t>50%</w:t>
            </w:r>
            <w:r>
              <w:rPr>
                <w:rFonts w:ascii="Times New Roman" w:eastAsia="方正仿宋_GBK" w:hAnsi="Times New Roman" w:hint="eastAsia"/>
                <w:kern w:val="0"/>
                <w:sz w:val="28"/>
                <w:szCs w:val="28"/>
              </w:rPr>
              <w:t>，立即向当地人力资源社会保障部门报告，主动按比例退回预支补贴资金。</w:t>
            </w:r>
          </w:p>
          <w:p w:rsidR="00EE7D0A" w:rsidRDefault="00EE7D0A" w:rsidP="00FA6451">
            <w:pPr>
              <w:widowControl/>
              <w:spacing w:line="560" w:lineRule="exact"/>
              <w:ind w:firstLineChars="200" w:firstLine="560"/>
              <w:rPr>
                <w:rFonts w:ascii="Times New Roman" w:eastAsia="方正仿宋_GBK" w:hAnsi="Times New Roman"/>
                <w:kern w:val="0"/>
                <w:sz w:val="28"/>
                <w:szCs w:val="28"/>
              </w:rPr>
            </w:pPr>
            <w:r>
              <w:rPr>
                <w:rFonts w:ascii="Times New Roman" w:eastAsia="方正仿宋_GBK" w:hAnsi="Times New Roman" w:hint="eastAsia"/>
                <w:kern w:val="0"/>
                <w:sz w:val="28"/>
                <w:szCs w:val="28"/>
              </w:rPr>
              <w:t>5</w:t>
            </w:r>
            <w:r>
              <w:rPr>
                <w:rFonts w:ascii="Times New Roman" w:eastAsia="方正仿宋_GBK" w:hAnsi="Times New Roman" w:hint="eastAsia"/>
                <w:kern w:val="0"/>
                <w:sz w:val="28"/>
                <w:szCs w:val="28"/>
              </w:rPr>
              <w:t>．如违背以上承诺，愿意承担相关责任，同意有关主管部门将失信信息记入公共信用信息系统。严重失信的，同意在相关政府门户网站公开。</w:t>
            </w:r>
          </w:p>
          <w:p w:rsidR="00EE7D0A" w:rsidRDefault="00EE7D0A" w:rsidP="00FA6451">
            <w:pPr>
              <w:widowControl/>
              <w:spacing w:line="560" w:lineRule="exact"/>
              <w:ind w:firstLineChars="200" w:firstLine="560"/>
              <w:rPr>
                <w:rFonts w:ascii="Times New Roman" w:eastAsia="方正仿宋_GBK" w:hAnsi="Times New Roman"/>
                <w:kern w:val="0"/>
                <w:sz w:val="28"/>
                <w:szCs w:val="28"/>
              </w:rPr>
            </w:pPr>
          </w:p>
          <w:p w:rsidR="00EE7D0A" w:rsidRDefault="00EE7D0A" w:rsidP="00FA6451">
            <w:pPr>
              <w:widowControl/>
              <w:spacing w:line="560" w:lineRule="exact"/>
              <w:ind w:firstLineChars="200" w:firstLine="560"/>
              <w:rPr>
                <w:rFonts w:ascii="Times New Roman" w:eastAsia="方正仿宋_GBK" w:hAnsi="Times New Roman"/>
                <w:kern w:val="0"/>
                <w:sz w:val="28"/>
                <w:szCs w:val="28"/>
              </w:rPr>
            </w:pPr>
            <w:r>
              <w:rPr>
                <w:rFonts w:ascii="Times New Roman" w:eastAsia="方正仿宋_GBK" w:hAnsi="Times New Roman"/>
                <w:kern w:val="0"/>
                <w:sz w:val="28"/>
                <w:szCs w:val="28"/>
              </w:rPr>
              <w:t xml:space="preserve">                </w:t>
            </w:r>
            <w:r>
              <w:rPr>
                <w:rFonts w:ascii="Times New Roman" w:eastAsia="方正仿宋_GBK" w:hAnsi="Times New Roman" w:hint="eastAsia"/>
                <w:kern w:val="0"/>
                <w:sz w:val="28"/>
                <w:szCs w:val="28"/>
              </w:rPr>
              <w:t xml:space="preserve"> </w:t>
            </w:r>
            <w:r>
              <w:rPr>
                <w:rFonts w:ascii="Times New Roman" w:eastAsia="方正仿宋_GBK" w:hAnsi="Times New Roman"/>
                <w:kern w:val="0"/>
                <w:sz w:val="28"/>
                <w:szCs w:val="28"/>
              </w:rPr>
              <w:t>项目责任人（签名）</w:t>
            </w:r>
          </w:p>
          <w:p w:rsidR="00EE7D0A" w:rsidRDefault="00EE7D0A" w:rsidP="00FA6451">
            <w:pPr>
              <w:widowControl/>
              <w:spacing w:line="560" w:lineRule="exact"/>
              <w:ind w:firstLineChars="200" w:firstLine="560"/>
              <w:rPr>
                <w:rFonts w:ascii="Times New Roman" w:eastAsia="方正仿宋_GBK" w:hAnsi="Times New Roman"/>
                <w:kern w:val="0"/>
                <w:sz w:val="28"/>
                <w:szCs w:val="28"/>
              </w:rPr>
            </w:pPr>
            <w:r>
              <w:rPr>
                <w:rFonts w:ascii="Times New Roman" w:eastAsia="方正仿宋_GBK" w:hAnsi="Times New Roman"/>
                <w:kern w:val="0"/>
                <w:sz w:val="28"/>
                <w:szCs w:val="28"/>
              </w:rPr>
              <w:t xml:space="preserve">                 </w:t>
            </w:r>
            <w:r>
              <w:rPr>
                <w:rFonts w:ascii="Times New Roman" w:eastAsia="方正仿宋_GBK" w:hAnsi="Times New Roman"/>
                <w:kern w:val="0"/>
                <w:sz w:val="28"/>
                <w:szCs w:val="28"/>
              </w:rPr>
              <w:t>单位负责人（签名）</w:t>
            </w:r>
          </w:p>
          <w:p w:rsidR="00EE7D0A" w:rsidRDefault="00EE7D0A" w:rsidP="00FA6451">
            <w:pPr>
              <w:widowControl/>
              <w:spacing w:line="560" w:lineRule="exact"/>
              <w:ind w:firstLineChars="200" w:firstLine="560"/>
              <w:rPr>
                <w:rFonts w:ascii="Times New Roman" w:eastAsia="方正仿宋_GBK" w:hAnsi="Times New Roman"/>
                <w:kern w:val="0"/>
                <w:sz w:val="28"/>
                <w:szCs w:val="28"/>
              </w:rPr>
            </w:pPr>
            <w:r>
              <w:rPr>
                <w:rFonts w:ascii="Times New Roman" w:eastAsia="方正仿宋_GBK" w:hAnsi="Times New Roman"/>
                <w:kern w:val="0"/>
                <w:sz w:val="28"/>
                <w:szCs w:val="28"/>
              </w:rPr>
              <w:t xml:space="preserve">                                              </w:t>
            </w:r>
            <w:r>
              <w:rPr>
                <w:rFonts w:ascii="Times New Roman" w:eastAsia="方正仿宋_GBK" w:hAnsi="Times New Roman"/>
                <w:kern w:val="0"/>
                <w:sz w:val="28"/>
                <w:szCs w:val="28"/>
              </w:rPr>
              <w:t>（公章）</w:t>
            </w:r>
          </w:p>
          <w:p w:rsidR="00EE7D0A" w:rsidRDefault="00EE7D0A" w:rsidP="00FA6451">
            <w:pPr>
              <w:widowControl/>
              <w:spacing w:line="560" w:lineRule="exact"/>
              <w:ind w:firstLineChars="200" w:firstLine="560"/>
              <w:rPr>
                <w:rFonts w:ascii="方正仿宋_GBK" w:eastAsia="方正仿宋_GBK" w:hAnsi="宋体"/>
                <w:kern w:val="0"/>
                <w:sz w:val="28"/>
                <w:szCs w:val="28"/>
              </w:rPr>
            </w:pPr>
            <w:r>
              <w:rPr>
                <w:rFonts w:ascii="Times New Roman" w:eastAsia="方正仿宋_GBK" w:hAnsi="Times New Roman"/>
                <w:kern w:val="0"/>
                <w:sz w:val="28"/>
                <w:szCs w:val="28"/>
              </w:rPr>
              <w:t xml:space="preserve">                                            </w:t>
            </w:r>
            <w:r>
              <w:rPr>
                <w:rFonts w:ascii="Times New Roman" w:eastAsia="方正仿宋_GBK" w:hAnsi="Times New Roman"/>
                <w:kern w:val="0"/>
                <w:sz w:val="28"/>
                <w:szCs w:val="28"/>
              </w:rPr>
              <w:t>年</w:t>
            </w:r>
            <w:r>
              <w:rPr>
                <w:rFonts w:ascii="Times New Roman" w:eastAsia="方正仿宋_GBK" w:hAnsi="Times New Roman"/>
                <w:kern w:val="0"/>
                <w:sz w:val="28"/>
                <w:szCs w:val="28"/>
              </w:rPr>
              <w:t xml:space="preserve">    </w:t>
            </w:r>
            <w:r>
              <w:rPr>
                <w:rFonts w:ascii="Times New Roman" w:eastAsia="方正仿宋_GBK" w:hAnsi="Times New Roman"/>
                <w:kern w:val="0"/>
                <w:sz w:val="28"/>
                <w:szCs w:val="28"/>
              </w:rPr>
              <w:t>月</w:t>
            </w:r>
            <w:r>
              <w:rPr>
                <w:rFonts w:ascii="Times New Roman" w:eastAsia="方正仿宋_GBK" w:hAnsi="Times New Roman"/>
                <w:kern w:val="0"/>
                <w:sz w:val="28"/>
                <w:szCs w:val="28"/>
              </w:rPr>
              <w:t xml:space="preserve">    </w:t>
            </w:r>
            <w:r>
              <w:rPr>
                <w:rFonts w:ascii="Times New Roman" w:eastAsia="方正仿宋_GBK" w:hAnsi="Times New Roman"/>
                <w:kern w:val="0"/>
                <w:sz w:val="28"/>
                <w:szCs w:val="28"/>
              </w:rPr>
              <w:t>日</w:t>
            </w:r>
          </w:p>
        </w:tc>
      </w:tr>
    </w:tbl>
    <w:p w:rsidR="009E3B36" w:rsidRDefault="009E3B36"/>
    <w:sectPr w:rsidR="009E3B36" w:rsidSect="009E3B3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21D5" w:rsidRDefault="003E21D5" w:rsidP="00EE7D0A">
      <w:r>
        <w:separator/>
      </w:r>
    </w:p>
  </w:endnote>
  <w:endnote w:type="continuationSeparator" w:id="0">
    <w:p w:rsidR="003E21D5" w:rsidRDefault="003E21D5" w:rsidP="00EE7D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altName w:val="Arial Unicode MS"/>
    <w:charset w:val="86"/>
    <w:family w:val="script"/>
    <w:pitch w:val="default"/>
    <w:sig w:usb0="00000000" w:usb1="00000000" w:usb2="00000000" w:usb3="00000000" w:csb0="00040000" w:csb1="00000000"/>
  </w:font>
  <w:font w:name="方正黑体_GBK">
    <w:altName w:val="Arial Unicode MS"/>
    <w:charset w:val="86"/>
    <w:family w:val="script"/>
    <w:pitch w:val="default"/>
    <w:sig w:usb0="00000000" w:usb1="00000000" w:usb2="00000010" w:usb3="00000000" w:csb0="00040000" w:csb1="00000000"/>
  </w:font>
  <w:font w:name="方正楷体_GBK">
    <w:altName w:val="微软雅黑"/>
    <w:charset w:val="86"/>
    <w:family w:val="script"/>
    <w:pitch w:val="default"/>
    <w:sig w:usb0="00000000" w:usb1="00000000" w:usb2="00000010" w:usb3="00000000" w:csb0="00040000" w:csb1="00000000"/>
  </w:font>
  <w:font w:name="hakuyoxingshu7000">
    <w:altName w:val="方正舒体"/>
    <w:charset w:val="86"/>
    <w:family w:val="auto"/>
    <w:pitch w:val="default"/>
    <w:sig w:usb0="00000000" w:usb1="00000000" w:usb2="00000010" w:usb3="00000000" w:csb0="00040000" w:csb1="00000000"/>
  </w:font>
  <w:font w:name="方正铁筋隶书繁体">
    <w:altName w:val="隶书"/>
    <w:charset w:val="86"/>
    <w:family w:val="script"/>
    <w:pitch w:val="default"/>
    <w:sig w:usb0="00000000" w:usb1="00000000" w:usb2="00000010" w:usb3="00000000" w:csb0="00040000" w:csb1="00000000"/>
  </w:font>
  <w:font w:name="Microsoft Yi Baiti">
    <w:panose1 w:val="03000500000000000000"/>
    <w:charset w:val="00"/>
    <w:family w:val="script"/>
    <w:pitch w:val="variable"/>
    <w:sig w:usb0="80000003" w:usb1="00010402" w:usb2="00080002"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D0A" w:rsidRDefault="00435B4B">
    <w:pPr>
      <w:pStyle w:val="a4"/>
      <w:framePr w:wrap="around" w:vAnchor="text" w:hAnchor="margin" w:xAlign="center" w:y="1"/>
      <w:rPr>
        <w:rStyle w:val="a9"/>
      </w:rPr>
    </w:pPr>
    <w:r>
      <w:rPr>
        <w:rStyle w:val="a9"/>
      </w:rPr>
      <w:fldChar w:fldCharType="begin"/>
    </w:r>
    <w:r w:rsidR="00EE7D0A">
      <w:rPr>
        <w:rStyle w:val="a9"/>
      </w:rPr>
      <w:instrText xml:space="preserve">PAGE  </w:instrText>
    </w:r>
    <w:r>
      <w:rPr>
        <w:rStyle w:val="a9"/>
      </w:rPr>
      <w:fldChar w:fldCharType="end"/>
    </w:r>
  </w:p>
  <w:p w:rsidR="00EE7D0A" w:rsidRDefault="00EE7D0A">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D0A" w:rsidRPr="00260F4C" w:rsidRDefault="00EE7D0A">
    <w:pPr>
      <w:pStyle w:val="a4"/>
      <w:jc w:val="center"/>
      <w:rPr>
        <w:rFonts w:ascii="Times New Roman" w:hAnsi="Times New Roman"/>
      </w:rPr>
    </w:pPr>
    <w:r w:rsidRPr="00260F4C">
      <w:rPr>
        <w:rFonts w:ascii="Times New Roman" w:hAnsi="Times New Roman"/>
      </w:rPr>
      <w:t>-</w:t>
    </w:r>
    <w:sdt>
      <w:sdtPr>
        <w:rPr>
          <w:rFonts w:ascii="Times New Roman" w:hAnsi="Times New Roman"/>
        </w:rPr>
        <w:id w:val="95078136"/>
        <w:docPartObj>
          <w:docPartGallery w:val="Page Numbers (Bottom of Page)"/>
          <w:docPartUnique/>
        </w:docPartObj>
      </w:sdtPr>
      <w:sdtContent>
        <w:r w:rsidR="00435B4B" w:rsidRPr="00260F4C">
          <w:rPr>
            <w:rFonts w:ascii="Times New Roman" w:hAnsi="Times New Roman"/>
          </w:rPr>
          <w:fldChar w:fldCharType="begin"/>
        </w:r>
        <w:r w:rsidRPr="00260F4C">
          <w:rPr>
            <w:rFonts w:ascii="Times New Roman" w:hAnsi="Times New Roman"/>
          </w:rPr>
          <w:instrText xml:space="preserve"> PAGE   \* MERGEFORMAT </w:instrText>
        </w:r>
        <w:r w:rsidR="00435B4B" w:rsidRPr="00260F4C">
          <w:rPr>
            <w:rFonts w:ascii="Times New Roman" w:hAnsi="Times New Roman"/>
          </w:rPr>
          <w:fldChar w:fldCharType="separate"/>
        </w:r>
        <w:r w:rsidR="009D1D62" w:rsidRPr="009D1D62">
          <w:rPr>
            <w:rFonts w:ascii="Times New Roman" w:hAnsi="Times New Roman"/>
            <w:noProof/>
            <w:lang w:val="zh-CN"/>
          </w:rPr>
          <w:t>3</w:t>
        </w:r>
        <w:r w:rsidR="00435B4B" w:rsidRPr="00260F4C">
          <w:rPr>
            <w:rFonts w:ascii="Times New Roman" w:hAnsi="Times New Roman"/>
          </w:rPr>
          <w:fldChar w:fldCharType="end"/>
        </w:r>
        <w:r w:rsidRPr="00260F4C">
          <w:rPr>
            <w:rFonts w:ascii="Times New Roman" w:hAnsi="Times New Roman"/>
          </w:rPr>
          <w:t>-</w:t>
        </w:r>
      </w:sdtContent>
    </w:sdt>
  </w:p>
  <w:p w:rsidR="00EE7D0A" w:rsidRDefault="00EE7D0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21D5" w:rsidRDefault="003E21D5" w:rsidP="00EE7D0A">
      <w:r>
        <w:separator/>
      </w:r>
    </w:p>
  </w:footnote>
  <w:footnote w:type="continuationSeparator" w:id="0">
    <w:p w:rsidR="003E21D5" w:rsidRDefault="003E21D5" w:rsidP="00EE7D0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0FE9812"/>
    <w:multiLevelType w:val="singleLevel"/>
    <w:tmpl w:val="B0FE9812"/>
    <w:lvl w:ilvl="0">
      <w:start w:val="1"/>
      <w:numFmt w:val="chineseCounting"/>
      <w:suff w:val="nothing"/>
      <w:lvlText w:val="%1、"/>
      <w:lvlJc w:val="left"/>
      <w:rPr>
        <w:rFonts w:cs="Times New Roman"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E7D0A"/>
    <w:rsid w:val="003E21D5"/>
    <w:rsid w:val="00435B4B"/>
    <w:rsid w:val="009D1D62"/>
    <w:rsid w:val="009E3B36"/>
    <w:rsid w:val="00A7129A"/>
    <w:rsid w:val="00EE7D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page number" w:uiPriority="0"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E7D0A"/>
    <w:pPr>
      <w:widowControl w:val="0"/>
      <w:jc w:val="both"/>
    </w:pPr>
    <w:rPr>
      <w:rFonts w:ascii="Calibri" w:eastAsia="宋体" w:hAnsi="Calibri" w:cs="Times New Roman"/>
      <w:szCs w:val="24"/>
    </w:rPr>
  </w:style>
  <w:style w:type="paragraph" w:styleId="4">
    <w:name w:val="heading 4"/>
    <w:basedOn w:val="a"/>
    <w:next w:val="a"/>
    <w:link w:val="4Char"/>
    <w:qFormat/>
    <w:rsid w:val="00EE7D0A"/>
    <w:pPr>
      <w:autoSpaceDE w:val="0"/>
      <w:autoSpaceDN w:val="0"/>
      <w:adjustRightInd w:val="0"/>
      <w:ind w:left="551"/>
      <w:jc w:val="left"/>
      <w:outlineLvl w:val="3"/>
    </w:pPr>
    <w:rPr>
      <w:rFonts w:ascii="Arial Unicode MS" w:eastAsia="Arial Unicode MS" w:hAnsi="Arial Unicode MS"/>
      <w:kern w:val="0"/>
      <w:sz w:val="23"/>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EE7D0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E7D0A"/>
    <w:rPr>
      <w:sz w:val="18"/>
      <w:szCs w:val="18"/>
    </w:rPr>
  </w:style>
  <w:style w:type="paragraph" w:styleId="a4">
    <w:name w:val="footer"/>
    <w:basedOn w:val="a"/>
    <w:link w:val="Char0"/>
    <w:uiPriority w:val="99"/>
    <w:unhideWhenUsed/>
    <w:qFormat/>
    <w:rsid w:val="00EE7D0A"/>
    <w:pPr>
      <w:tabs>
        <w:tab w:val="center" w:pos="4153"/>
        <w:tab w:val="right" w:pos="8306"/>
      </w:tabs>
      <w:snapToGrid w:val="0"/>
      <w:jc w:val="left"/>
    </w:pPr>
    <w:rPr>
      <w:sz w:val="18"/>
      <w:szCs w:val="18"/>
    </w:rPr>
  </w:style>
  <w:style w:type="character" w:customStyle="1" w:styleId="Char0">
    <w:name w:val="页脚 Char"/>
    <w:basedOn w:val="a0"/>
    <w:link w:val="a4"/>
    <w:uiPriority w:val="99"/>
    <w:rsid w:val="00EE7D0A"/>
    <w:rPr>
      <w:sz w:val="18"/>
      <w:szCs w:val="18"/>
    </w:rPr>
  </w:style>
  <w:style w:type="character" w:customStyle="1" w:styleId="4Char">
    <w:name w:val="标题 4 Char"/>
    <w:basedOn w:val="a0"/>
    <w:link w:val="4"/>
    <w:rsid w:val="00EE7D0A"/>
    <w:rPr>
      <w:rFonts w:ascii="Arial Unicode MS" w:eastAsia="Arial Unicode MS" w:hAnsi="Arial Unicode MS" w:cs="Times New Roman"/>
      <w:kern w:val="0"/>
      <w:sz w:val="23"/>
      <w:szCs w:val="24"/>
    </w:rPr>
  </w:style>
  <w:style w:type="paragraph" w:styleId="a5">
    <w:name w:val="Body Text"/>
    <w:basedOn w:val="a"/>
    <w:link w:val="Char1"/>
    <w:unhideWhenUsed/>
    <w:qFormat/>
    <w:rsid w:val="00EE7D0A"/>
    <w:pPr>
      <w:autoSpaceDE w:val="0"/>
      <w:autoSpaceDN w:val="0"/>
      <w:adjustRightInd w:val="0"/>
      <w:spacing w:before="25"/>
      <w:ind w:left="113"/>
      <w:jc w:val="left"/>
    </w:pPr>
    <w:rPr>
      <w:rFonts w:ascii="Arial Unicode MS" w:eastAsia="Arial Unicode MS" w:hAnsi="Arial Unicode MS"/>
      <w:kern w:val="0"/>
    </w:rPr>
  </w:style>
  <w:style w:type="character" w:customStyle="1" w:styleId="Char1">
    <w:name w:val="正文文本 Char"/>
    <w:basedOn w:val="a0"/>
    <w:link w:val="a5"/>
    <w:rsid w:val="00EE7D0A"/>
    <w:rPr>
      <w:rFonts w:ascii="Arial Unicode MS" w:eastAsia="Arial Unicode MS" w:hAnsi="Arial Unicode MS" w:cs="Times New Roman"/>
      <w:kern w:val="0"/>
      <w:szCs w:val="24"/>
    </w:rPr>
  </w:style>
  <w:style w:type="paragraph" w:styleId="a6">
    <w:name w:val="Date"/>
    <w:basedOn w:val="a"/>
    <w:next w:val="a"/>
    <w:link w:val="Char2"/>
    <w:uiPriority w:val="99"/>
    <w:semiHidden/>
    <w:unhideWhenUsed/>
    <w:rsid w:val="00EE7D0A"/>
    <w:pPr>
      <w:ind w:leftChars="2500" w:left="100"/>
    </w:pPr>
  </w:style>
  <w:style w:type="character" w:customStyle="1" w:styleId="Char2">
    <w:name w:val="日期 Char"/>
    <w:basedOn w:val="a0"/>
    <w:link w:val="a6"/>
    <w:uiPriority w:val="99"/>
    <w:semiHidden/>
    <w:rsid w:val="00EE7D0A"/>
    <w:rPr>
      <w:rFonts w:ascii="Calibri" w:eastAsia="宋体" w:hAnsi="Calibri" w:cs="Times New Roman"/>
      <w:szCs w:val="24"/>
    </w:rPr>
  </w:style>
  <w:style w:type="paragraph" w:styleId="a7">
    <w:name w:val="Balloon Text"/>
    <w:basedOn w:val="a"/>
    <w:link w:val="Char3"/>
    <w:uiPriority w:val="99"/>
    <w:semiHidden/>
    <w:unhideWhenUsed/>
    <w:rsid w:val="00EE7D0A"/>
    <w:rPr>
      <w:sz w:val="18"/>
      <w:szCs w:val="18"/>
    </w:rPr>
  </w:style>
  <w:style w:type="character" w:customStyle="1" w:styleId="Char3">
    <w:name w:val="批注框文本 Char"/>
    <w:basedOn w:val="a0"/>
    <w:link w:val="a7"/>
    <w:uiPriority w:val="99"/>
    <w:semiHidden/>
    <w:rsid w:val="00EE7D0A"/>
    <w:rPr>
      <w:rFonts w:ascii="Calibri" w:eastAsia="宋体" w:hAnsi="Calibri" w:cs="Times New Roman"/>
      <w:sz w:val="18"/>
      <w:szCs w:val="18"/>
    </w:rPr>
  </w:style>
  <w:style w:type="paragraph" w:styleId="a8">
    <w:name w:val="Normal (Web)"/>
    <w:basedOn w:val="a"/>
    <w:qFormat/>
    <w:rsid w:val="00EE7D0A"/>
    <w:pPr>
      <w:widowControl/>
      <w:spacing w:before="100" w:beforeAutospacing="1" w:after="100" w:afterAutospacing="1" w:line="259" w:lineRule="auto"/>
      <w:jc w:val="left"/>
    </w:pPr>
    <w:rPr>
      <w:rFonts w:ascii="宋体" w:hAnsi="宋体" w:cs="宋体"/>
      <w:kern w:val="0"/>
      <w:sz w:val="24"/>
    </w:rPr>
  </w:style>
  <w:style w:type="character" w:styleId="a9">
    <w:name w:val="page number"/>
    <w:basedOn w:val="a0"/>
    <w:qFormat/>
    <w:rsid w:val="00EE7D0A"/>
  </w:style>
  <w:style w:type="paragraph" w:customStyle="1" w:styleId="TableParagraph">
    <w:name w:val="Table Paragraph"/>
    <w:basedOn w:val="a"/>
    <w:unhideWhenUsed/>
    <w:qFormat/>
    <w:rsid w:val="00EE7D0A"/>
    <w:pPr>
      <w:autoSpaceDE w:val="0"/>
      <w:autoSpaceDN w:val="0"/>
      <w:adjustRightInd w:val="0"/>
      <w:jc w:val="left"/>
    </w:pPr>
    <w:rPr>
      <w:rFonts w:ascii="Times New Roman" w:hAnsi="Times New Roman"/>
      <w:kern w:val="0"/>
      <w:sz w:val="24"/>
    </w:rPr>
  </w:style>
  <w:style w:type="character" w:customStyle="1" w:styleId="font31">
    <w:name w:val="font31"/>
    <w:qFormat/>
    <w:rsid w:val="00EE7D0A"/>
    <w:rPr>
      <w:rFonts w:ascii="宋体" w:eastAsia="宋体" w:hAnsi="宋体" w:cs="宋体" w:hint="eastAsia"/>
      <w:color w:val="000000"/>
      <w:sz w:val="22"/>
      <w:szCs w:val="22"/>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34</Pages>
  <Words>1899</Words>
  <Characters>10827</Characters>
  <Application>Microsoft Office Word</Application>
  <DocSecurity>0</DocSecurity>
  <Lines>90</Lines>
  <Paragraphs>25</Paragraphs>
  <ScaleCrop>false</ScaleCrop>
  <Company/>
  <LinksUpToDate>false</LinksUpToDate>
  <CharactersWithSpaces>12701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3</cp:revision>
  <dcterms:created xsi:type="dcterms:W3CDTF">2020-03-12T03:09:00Z</dcterms:created>
  <dcterms:modified xsi:type="dcterms:W3CDTF">2020-03-12T03:13:00Z</dcterms:modified>
</cp:coreProperties>
</file>